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2E" w:rsidRDefault="00480A71" w:rsidP="00710B2E">
      <w:pPr>
        <w:ind w:left="900"/>
        <w:outlineLvl w:val="0"/>
        <w:rPr>
          <w:rFonts w:ascii="Californian FB" w:hAnsi="Californian FB"/>
          <w:noProof/>
          <w:sz w:val="22"/>
        </w:rPr>
      </w:pPr>
      <w:r>
        <w:rPr>
          <w:rFonts w:ascii="Californian FB" w:hAnsi="Californian FB"/>
          <w:noProof/>
          <w:sz w:val="22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-224155</wp:posOffset>
            </wp:positionV>
            <wp:extent cx="689610" cy="10134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13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10B2E" w:rsidRPr="00710B2E">
        <w:rPr>
          <w:rFonts w:ascii="Californian FB" w:hAnsi="Californian FB"/>
          <w:noProof/>
          <w:sz w:val="22"/>
        </w:rPr>
        <w:t>Great Plains Tribal Chairmen’s Health Board</w:t>
      </w:r>
    </w:p>
    <w:p w:rsidR="00480A71" w:rsidRPr="00710B2E" w:rsidRDefault="00480A71" w:rsidP="00710B2E">
      <w:pPr>
        <w:ind w:left="900"/>
        <w:outlineLvl w:val="0"/>
        <w:rPr>
          <w:rFonts w:ascii="Californian FB" w:hAnsi="Californian FB"/>
          <w:sz w:val="18"/>
          <w:szCs w:val="20"/>
        </w:rPr>
      </w:pPr>
      <w:r>
        <w:rPr>
          <w:rFonts w:ascii="Californian FB" w:hAnsi="Californian FB"/>
          <w:noProof/>
          <w:sz w:val="22"/>
        </w:rPr>
        <w:t>Northern Plains Health Promotion Programs</w:t>
      </w:r>
    </w:p>
    <w:p w:rsidR="00710B2E" w:rsidRPr="00480A71" w:rsidRDefault="00710B2E" w:rsidP="00710B2E">
      <w:pPr>
        <w:ind w:left="900"/>
        <w:outlineLvl w:val="0"/>
        <w:rPr>
          <w:rFonts w:ascii="Californian FB" w:hAnsi="Californian FB"/>
          <w:b/>
          <w:sz w:val="22"/>
          <w:szCs w:val="28"/>
        </w:rPr>
      </w:pPr>
      <w:r w:rsidRPr="00480A71">
        <w:rPr>
          <w:rFonts w:ascii="Californian FB" w:hAnsi="Californian FB"/>
          <w:b/>
          <w:sz w:val="22"/>
          <w:szCs w:val="28"/>
        </w:rPr>
        <w:t xml:space="preserve">Northern Plains Tribal Tobacco Technical Assistance Center </w:t>
      </w:r>
    </w:p>
    <w:p w:rsidR="00710B2E" w:rsidRPr="00710B2E" w:rsidRDefault="00710B2E" w:rsidP="00710B2E">
      <w:pPr>
        <w:rPr>
          <w:rFonts w:ascii="Californian FB" w:hAnsi="Californian FB"/>
        </w:rPr>
      </w:pPr>
    </w:p>
    <w:p w:rsidR="00710B2E" w:rsidRPr="00710B2E" w:rsidRDefault="00710B2E" w:rsidP="00710B2E">
      <w:pPr>
        <w:rPr>
          <w:rFonts w:ascii="Californian FB" w:hAnsi="Californian FB"/>
        </w:rPr>
      </w:pPr>
    </w:p>
    <w:p w:rsidR="00710B2E" w:rsidRPr="00710B2E" w:rsidRDefault="00710B2E" w:rsidP="00710B2E">
      <w:pPr>
        <w:ind w:left="720"/>
        <w:jc w:val="center"/>
        <w:outlineLvl w:val="0"/>
        <w:rPr>
          <w:rFonts w:ascii="Californian FB" w:hAnsi="Californian FB" w:cs="Arial"/>
          <w:b/>
        </w:rPr>
      </w:pPr>
      <w:r w:rsidRPr="00710B2E">
        <w:rPr>
          <w:rFonts w:ascii="Californian FB" w:hAnsi="Californian FB" w:cs="Arial"/>
          <w:b/>
        </w:rPr>
        <w:t xml:space="preserve">American Indian Adult Tobacco Survey </w:t>
      </w:r>
    </w:p>
    <w:p w:rsidR="00710B2E" w:rsidRPr="00710B2E" w:rsidRDefault="00710B2E" w:rsidP="00710B2E">
      <w:pPr>
        <w:ind w:left="720"/>
        <w:jc w:val="center"/>
        <w:rPr>
          <w:rFonts w:ascii="Californian FB" w:hAnsi="Californian FB" w:cs="Arial"/>
          <w:b/>
        </w:rPr>
      </w:pPr>
      <w:r w:rsidRPr="00710B2E">
        <w:rPr>
          <w:rFonts w:ascii="Californian FB" w:hAnsi="Californian FB" w:cs="Arial"/>
          <w:b/>
        </w:rPr>
        <w:t>Data Sharing Agreement</w:t>
      </w:r>
    </w:p>
    <w:p w:rsidR="00710B2E" w:rsidRPr="00710B2E" w:rsidRDefault="00710B2E" w:rsidP="00710B2E">
      <w:pPr>
        <w:rPr>
          <w:rFonts w:ascii="Californian FB" w:hAnsi="Californian FB"/>
        </w:rPr>
      </w:pPr>
    </w:p>
    <w:p w:rsidR="00710B2E" w:rsidRPr="00710B2E" w:rsidRDefault="00710B2E" w:rsidP="00710B2E">
      <w:pPr>
        <w:ind w:left="1260"/>
        <w:rPr>
          <w:rFonts w:ascii="Californian FB" w:hAnsi="Californian FB"/>
        </w:rPr>
      </w:pPr>
      <w:r w:rsidRPr="00710B2E">
        <w:rPr>
          <w:rFonts w:ascii="Californian FB" w:hAnsi="Californian FB"/>
        </w:rPr>
        <w:t xml:space="preserve">This agreement is made this day, </w:t>
      </w:r>
      <w:r w:rsidR="00480A71">
        <w:rPr>
          <w:rFonts w:ascii="Californian FB" w:hAnsi="Californian FB"/>
        </w:rPr>
        <w:t>January 24, 2012</w:t>
      </w:r>
      <w:r w:rsidRPr="00710B2E">
        <w:rPr>
          <w:rFonts w:ascii="Californian FB" w:hAnsi="Californian FB"/>
        </w:rPr>
        <w:t xml:space="preserve">, by the </w:t>
      </w:r>
      <w:r>
        <w:rPr>
          <w:rFonts w:ascii="Californian FB" w:hAnsi="Californian FB"/>
        </w:rPr>
        <w:t>Sac &amp; Fox Tribe of the Mississippi in Iowa</w:t>
      </w:r>
      <w:r w:rsidRPr="00710B2E">
        <w:rPr>
          <w:rFonts w:ascii="Californian FB" w:hAnsi="Californian FB"/>
        </w:rPr>
        <w:t xml:space="preserve"> herein referred to as </w:t>
      </w:r>
      <w:r>
        <w:rPr>
          <w:rFonts w:ascii="Californian FB" w:hAnsi="Californian FB"/>
        </w:rPr>
        <w:t>S&amp;F</w:t>
      </w:r>
      <w:r w:rsidRPr="00710B2E">
        <w:rPr>
          <w:rFonts w:ascii="Californian FB" w:hAnsi="Californian FB"/>
        </w:rPr>
        <w:t xml:space="preserve">, and the </w:t>
      </w:r>
      <w:r>
        <w:rPr>
          <w:rFonts w:ascii="Californian FB" w:hAnsi="Californian FB"/>
        </w:rPr>
        <w:t>Great Plains</w:t>
      </w:r>
      <w:r w:rsidRPr="00710B2E">
        <w:rPr>
          <w:rFonts w:ascii="Californian FB" w:hAnsi="Californian FB"/>
        </w:rPr>
        <w:t xml:space="preserve"> Tribal Chairmen’s Health Board, herein referred to</w:t>
      </w:r>
      <w:r>
        <w:rPr>
          <w:rFonts w:ascii="Californian FB" w:hAnsi="Californian FB"/>
        </w:rPr>
        <w:t xml:space="preserve"> as GP</w:t>
      </w:r>
      <w:r w:rsidRPr="00710B2E">
        <w:rPr>
          <w:rFonts w:ascii="Californian FB" w:hAnsi="Californian FB"/>
        </w:rPr>
        <w:t>TCHB for the purposes of conducting the American Indian Adult Tobacco Survey (ATS).</w:t>
      </w:r>
    </w:p>
    <w:p w:rsidR="00710B2E" w:rsidRPr="00710B2E" w:rsidRDefault="00710B2E" w:rsidP="00710B2E">
      <w:pPr>
        <w:ind w:left="1260"/>
        <w:rPr>
          <w:rFonts w:ascii="Californian FB" w:hAnsi="Californian FB"/>
        </w:rPr>
      </w:pPr>
    </w:p>
    <w:p w:rsidR="00710B2E" w:rsidRPr="00710B2E" w:rsidRDefault="00710B2E" w:rsidP="00710B2E">
      <w:pPr>
        <w:ind w:left="1260"/>
        <w:rPr>
          <w:rFonts w:ascii="Californian FB" w:hAnsi="Californian FB"/>
        </w:rPr>
      </w:pPr>
      <w:r w:rsidRPr="00710B2E">
        <w:rPr>
          <w:rFonts w:ascii="Californian FB" w:hAnsi="Californian FB"/>
        </w:rPr>
        <w:t>Whereas, as part of the work under this contract, S</w:t>
      </w:r>
      <w:r>
        <w:rPr>
          <w:rFonts w:ascii="Californian FB" w:hAnsi="Californian FB"/>
        </w:rPr>
        <w:t>&amp;F</w:t>
      </w:r>
      <w:r w:rsidRPr="00710B2E">
        <w:rPr>
          <w:rFonts w:ascii="Californian FB" w:hAnsi="Californian FB"/>
        </w:rPr>
        <w:t xml:space="preserve"> will receive datasets and a summary report</w:t>
      </w:r>
      <w:r>
        <w:rPr>
          <w:rFonts w:ascii="Californian FB" w:hAnsi="Californian FB"/>
        </w:rPr>
        <w:t xml:space="preserve"> from GP</w:t>
      </w:r>
      <w:r w:rsidRPr="00710B2E">
        <w:rPr>
          <w:rFonts w:ascii="Californian FB" w:hAnsi="Californian FB"/>
        </w:rPr>
        <w:t>TCHB at the conclusion of the study,</w:t>
      </w:r>
    </w:p>
    <w:p w:rsidR="00710B2E" w:rsidRPr="00710B2E" w:rsidRDefault="00710B2E" w:rsidP="00710B2E">
      <w:pPr>
        <w:ind w:left="1260"/>
        <w:rPr>
          <w:rFonts w:ascii="Californian FB" w:hAnsi="Californian FB"/>
        </w:rPr>
      </w:pPr>
    </w:p>
    <w:p w:rsidR="00710B2E" w:rsidRPr="00710B2E" w:rsidRDefault="00710B2E" w:rsidP="00710B2E">
      <w:pPr>
        <w:ind w:left="1260"/>
        <w:rPr>
          <w:rFonts w:ascii="Californian FB" w:hAnsi="Californian FB"/>
        </w:rPr>
      </w:pPr>
      <w:r w:rsidRPr="00710B2E">
        <w:rPr>
          <w:rFonts w:ascii="Californian FB" w:hAnsi="Californian FB"/>
        </w:rPr>
        <w:t xml:space="preserve">Whereas, the </w:t>
      </w:r>
      <w:r>
        <w:rPr>
          <w:rFonts w:ascii="Californian FB" w:hAnsi="Californian FB"/>
        </w:rPr>
        <w:t>Iowa</w:t>
      </w:r>
      <w:r w:rsidRPr="00710B2E">
        <w:rPr>
          <w:rFonts w:ascii="Californian FB" w:hAnsi="Californian FB"/>
        </w:rPr>
        <w:t xml:space="preserve"> Department of Health, which is obligated to assist American Indian tribes reduce tobacco use and exposure to environmental smoke shall receive a copy of the final ATS summary report,</w:t>
      </w:r>
    </w:p>
    <w:p w:rsidR="00710B2E" w:rsidRPr="00710B2E" w:rsidRDefault="00710B2E" w:rsidP="00710B2E">
      <w:pPr>
        <w:ind w:left="1260"/>
        <w:rPr>
          <w:rFonts w:ascii="Californian FB" w:hAnsi="Californian FB"/>
        </w:rPr>
      </w:pPr>
      <w:r w:rsidRPr="00710B2E">
        <w:rPr>
          <w:rFonts w:ascii="Californian FB" w:hAnsi="Californian FB"/>
        </w:rPr>
        <w:t xml:space="preserve"> </w:t>
      </w:r>
    </w:p>
    <w:p w:rsidR="00710B2E" w:rsidRPr="00710B2E" w:rsidRDefault="00710B2E" w:rsidP="00710B2E">
      <w:pPr>
        <w:ind w:left="1260"/>
        <w:rPr>
          <w:rFonts w:ascii="Californian FB" w:hAnsi="Californian FB"/>
        </w:rPr>
      </w:pPr>
      <w:r w:rsidRPr="00710B2E">
        <w:rPr>
          <w:rFonts w:ascii="Californian FB" w:hAnsi="Californian FB"/>
        </w:rPr>
        <w:t>Wh</w:t>
      </w:r>
      <w:r>
        <w:rPr>
          <w:rFonts w:ascii="Californian FB" w:hAnsi="Californian FB"/>
        </w:rPr>
        <w:t>ereas, GP</w:t>
      </w:r>
      <w:r w:rsidRPr="00710B2E">
        <w:rPr>
          <w:rFonts w:ascii="Californian FB" w:hAnsi="Californian FB"/>
        </w:rPr>
        <w:t xml:space="preserve">TCHB will implement the American Indian Adult Tobacco Survey to assist </w:t>
      </w:r>
      <w:r>
        <w:rPr>
          <w:rFonts w:ascii="Californian FB" w:hAnsi="Californian FB"/>
        </w:rPr>
        <w:t>S&amp;F</w:t>
      </w:r>
      <w:r w:rsidRPr="00710B2E">
        <w:rPr>
          <w:rFonts w:ascii="Californian FB" w:hAnsi="Californian FB"/>
        </w:rPr>
        <w:t xml:space="preserve"> to secure data regarding the beliefs, behaviors, and attitudes regarding </w:t>
      </w:r>
      <w:r>
        <w:rPr>
          <w:rFonts w:ascii="Californian FB" w:hAnsi="Californian FB"/>
        </w:rPr>
        <w:t>the tobacco use of S&amp;F</w:t>
      </w:r>
      <w:r w:rsidRPr="00710B2E">
        <w:rPr>
          <w:rFonts w:ascii="Californian FB" w:hAnsi="Californian FB"/>
        </w:rPr>
        <w:t xml:space="preserve"> enrolled tribal members, THEREFORE, BE</w:t>
      </w:r>
      <w:r>
        <w:rPr>
          <w:rFonts w:ascii="Californian FB" w:hAnsi="Californian FB"/>
        </w:rPr>
        <w:t xml:space="preserve"> IT RESOLVED that S&amp;F and GP</w:t>
      </w:r>
      <w:r w:rsidRPr="00710B2E">
        <w:rPr>
          <w:rFonts w:ascii="Californian FB" w:hAnsi="Californian FB"/>
        </w:rPr>
        <w:t>TCHB mutually agree to the following terms and conditions:</w:t>
      </w:r>
    </w:p>
    <w:p w:rsidR="00710B2E" w:rsidRPr="00710B2E" w:rsidRDefault="00710B2E" w:rsidP="00710B2E">
      <w:pPr>
        <w:ind w:left="1260"/>
        <w:rPr>
          <w:rFonts w:ascii="Californian FB" w:hAnsi="Californian FB"/>
        </w:rPr>
      </w:pPr>
    </w:p>
    <w:p w:rsidR="00710B2E" w:rsidRPr="00710B2E" w:rsidRDefault="00710B2E" w:rsidP="00710B2E">
      <w:pPr>
        <w:ind w:left="1260"/>
        <w:rPr>
          <w:rFonts w:ascii="Californian FB" w:hAnsi="Californian FB"/>
        </w:rPr>
      </w:pPr>
      <w:r w:rsidRPr="00710B2E">
        <w:rPr>
          <w:rFonts w:ascii="Californian FB" w:hAnsi="Californian FB"/>
        </w:rPr>
        <w:t>I.</w:t>
      </w:r>
      <w:r w:rsidRPr="00710B2E">
        <w:rPr>
          <w:rFonts w:ascii="Californian FB" w:hAnsi="Californian FB"/>
        </w:rPr>
        <w:tab/>
        <w:t>Project Implementation</w:t>
      </w:r>
    </w:p>
    <w:p w:rsidR="00710B2E" w:rsidRPr="00710B2E" w:rsidRDefault="00710B2E" w:rsidP="00710B2E">
      <w:pPr>
        <w:ind w:left="1260"/>
        <w:rPr>
          <w:rFonts w:ascii="Californian FB" w:hAnsi="Californian FB"/>
        </w:rPr>
      </w:pPr>
    </w:p>
    <w:p w:rsidR="00710B2E" w:rsidRPr="00710B2E" w:rsidRDefault="00710B2E" w:rsidP="00710B2E">
      <w:pPr>
        <w:numPr>
          <w:ilvl w:val="0"/>
          <w:numId w:val="1"/>
        </w:numPr>
        <w:tabs>
          <w:tab w:val="clear" w:pos="1080"/>
          <w:tab w:val="num" w:pos="1620"/>
        </w:tabs>
        <w:ind w:left="1620"/>
        <w:rPr>
          <w:rFonts w:ascii="Californian FB" w:hAnsi="Californian FB"/>
        </w:rPr>
      </w:pPr>
      <w:r w:rsidRPr="00710B2E">
        <w:rPr>
          <w:rFonts w:ascii="Californian FB" w:hAnsi="Californian FB"/>
        </w:rPr>
        <w:t>This agreement shall be continuous until the ATS project is completed.</w:t>
      </w:r>
    </w:p>
    <w:p w:rsidR="00710B2E" w:rsidRPr="00710B2E" w:rsidRDefault="00710B2E" w:rsidP="00710B2E">
      <w:pPr>
        <w:tabs>
          <w:tab w:val="num" w:pos="1620"/>
        </w:tabs>
        <w:ind w:left="1620" w:hanging="360"/>
        <w:rPr>
          <w:rFonts w:ascii="Californian FB" w:hAnsi="Californian FB"/>
        </w:rPr>
      </w:pPr>
    </w:p>
    <w:p w:rsidR="00710B2E" w:rsidRPr="00710B2E" w:rsidRDefault="00710B2E" w:rsidP="00710B2E">
      <w:pPr>
        <w:numPr>
          <w:ilvl w:val="0"/>
          <w:numId w:val="1"/>
        </w:numPr>
        <w:tabs>
          <w:tab w:val="clear" w:pos="1080"/>
          <w:tab w:val="num" w:pos="1620"/>
        </w:tabs>
        <w:ind w:left="1620"/>
        <w:rPr>
          <w:rFonts w:ascii="Californian FB" w:hAnsi="Californian FB"/>
        </w:rPr>
      </w:pPr>
      <w:r>
        <w:rPr>
          <w:rFonts w:ascii="Californian FB" w:hAnsi="Californian FB"/>
        </w:rPr>
        <w:t>The GP</w:t>
      </w:r>
      <w:r w:rsidRPr="00710B2E">
        <w:rPr>
          <w:rFonts w:ascii="Californian FB" w:hAnsi="Californian FB"/>
        </w:rPr>
        <w:t>TCHB will be the principal investigator of this study, and will be responsible for the collection, maintenance, and analysis of data.</w:t>
      </w:r>
    </w:p>
    <w:p w:rsidR="00710B2E" w:rsidRPr="00710B2E" w:rsidRDefault="00710B2E" w:rsidP="00710B2E">
      <w:pPr>
        <w:tabs>
          <w:tab w:val="num" w:pos="1620"/>
        </w:tabs>
        <w:ind w:left="1620" w:hanging="360"/>
        <w:rPr>
          <w:rFonts w:ascii="Californian FB" w:hAnsi="Californian FB"/>
        </w:rPr>
      </w:pPr>
    </w:p>
    <w:p w:rsidR="00710B2E" w:rsidRPr="00710B2E" w:rsidRDefault="00710B2E" w:rsidP="00710B2E">
      <w:pPr>
        <w:numPr>
          <w:ilvl w:val="0"/>
          <w:numId w:val="1"/>
        </w:numPr>
        <w:tabs>
          <w:tab w:val="clear" w:pos="1080"/>
          <w:tab w:val="num" w:pos="1620"/>
        </w:tabs>
        <w:ind w:left="1620"/>
        <w:rPr>
          <w:rFonts w:ascii="Californian FB" w:hAnsi="Californian FB"/>
        </w:rPr>
      </w:pPr>
      <w:r>
        <w:rPr>
          <w:rFonts w:ascii="Californian FB" w:hAnsi="Californian FB"/>
        </w:rPr>
        <w:t>The GP</w:t>
      </w:r>
      <w:r w:rsidRPr="00710B2E">
        <w:rPr>
          <w:rFonts w:ascii="Californian FB" w:hAnsi="Californian FB"/>
        </w:rPr>
        <w:t>TCHB principal investigator will perform the following functions:</w:t>
      </w:r>
    </w:p>
    <w:p w:rsidR="00710B2E" w:rsidRPr="00710B2E" w:rsidRDefault="00710B2E" w:rsidP="00710B2E">
      <w:pPr>
        <w:rPr>
          <w:rFonts w:ascii="Californian FB" w:hAnsi="Californian FB"/>
        </w:rPr>
      </w:pPr>
    </w:p>
    <w:p w:rsidR="00710B2E" w:rsidRPr="00710B2E" w:rsidRDefault="00710B2E" w:rsidP="00710B2E">
      <w:pPr>
        <w:numPr>
          <w:ilvl w:val="0"/>
          <w:numId w:val="6"/>
        </w:numPr>
        <w:tabs>
          <w:tab w:val="clear" w:pos="2340"/>
          <w:tab w:val="num" w:pos="1800"/>
        </w:tabs>
        <w:ind w:left="1800" w:hanging="180"/>
        <w:rPr>
          <w:rFonts w:ascii="Californian FB" w:hAnsi="Californian FB"/>
        </w:rPr>
      </w:pPr>
      <w:r>
        <w:rPr>
          <w:rFonts w:ascii="Californian FB" w:hAnsi="Californian FB"/>
        </w:rPr>
        <w:t>Train staff to conduct A</w:t>
      </w:r>
      <w:r w:rsidRPr="00710B2E">
        <w:rPr>
          <w:rFonts w:ascii="Californian FB" w:hAnsi="Californian FB"/>
        </w:rPr>
        <w:t>T</w:t>
      </w:r>
      <w:r>
        <w:rPr>
          <w:rFonts w:ascii="Californian FB" w:hAnsi="Californian FB"/>
        </w:rPr>
        <w:t>S</w:t>
      </w:r>
      <w:r w:rsidRPr="00710B2E">
        <w:rPr>
          <w:rFonts w:ascii="Californian FB" w:hAnsi="Californian FB"/>
        </w:rPr>
        <w:t xml:space="preserve"> administration;</w:t>
      </w:r>
    </w:p>
    <w:p w:rsidR="00710B2E" w:rsidRPr="00710B2E" w:rsidRDefault="00710B2E" w:rsidP="00710B2E">
      <w:pPr>
        <w:numPr>
          <w:ilvl w:val="0"/>
          <w:numId w:val="6"/>
        </w:numPr>
        <w:tabs>
          <w:tab w:val="clear" w:pos="2340"/>
          <w:tab w:val="num" w:pos="1800"/>
        </w:tabs>
        <w:ind w:left="1800" w:hanging="180"/>
        <w:rPr>
          <w:rFonts w:ascii="Californian FB" w:hAnsi="Californian FB"/>
        </w:rPr>
      </w:pPr>
      <w:r w:rsidRPr="00710B2E">
        <w:rPr>
          <w:rFonts w:ascii="Californian FB" w:hAnsi="Californian FB"/>
        </w:rPr>
        <w:t>Provide oversight to the implementation of the ATS;</w:t>
      </w:r>
    </w:p>
    <w:p w:rsidR="00710B2E" w:rsidRPr="00710B2E" w:rsidRDefault="00710B2E" w:rsidP="00710B2E">
      <w:pPr>
        <w:numPr>
          <w:ilvl w:val="0"/>
          <w:numId w:val="6"/>
        </w:numPr>
        <w:tabs>
          <w:tab w:val="clear" w:pos="2340"/>
          <w:tab w:val="num" w:pos="1800"/>
        </w:tabs>
        <w:ind w:left="1800" w:hanging="180"/>
        <w:rPr>
          <w:rFonts w:ascii="Californian FB" w:hAnsi="Californian FB"/>
        </w:rPr>
      </w:pPr>
      <w:r w:rsidRPr="00710B2E">
        <w:rPr>
          <w:rFonts w:ascii="Californian FB" w:hAnsi="Californian FB"/>
        </w:rPr>
        <w:t>Ensure that AST administration is being carried out in accordance with the study protocol;</w:t>
      </w:r>
    </w:p>
    <w:p w:rsidR="00710B2E" w:rsidRPr="00710B2E" w:rsidRDefault="00710B2E" w:rsidP="00710B2E">
      <w:pPr>
        <w:numPr>
          <w:ilvl w:val="0"/>
          <w:numId w:val="6"/>
        </w:numPr>
        <w:tabs>
          <w:tab w:val="clear" w:pos="2340"/>
          <w:tab w:val="num" w:pos="1800"/>
        </w:tabs>
        <w:ind w:left="1800" w:hanging="180"/>
        <w:rPr>
          <w:rFonts w:ascii="Californian FB" w:hAnsi="Californian FB"/>
        </w:rPr>
      </w:pPr>
      <w:r w:rsidRPr="00710B2E">
        <w:rPr>
          <w:rFonts w:ascii="Californian FB" w:hAnsi="Californian FB"/>
        </w:rPr>
        <w:t>Ensure participant rights and confidentiality are protected;</w:t>
      </w:r>
    </w:p>
    <w:p w:rsidR="00710B2E" w:rsidRPr="00710B2E" w:rsidRDefault="00710B2E" w:rsidP="00710B2E">
      <w:pPr>
        <w:numPr>
          <w:ilvl w:val="0"/>
          <w:numId w:val="6"/>
        </w:numPr>
        <w:tabs>
          <w:tab w:val="clear" w:pos="2340"/>
          <w:tab w:val="num" w:pos="1800"/>
        </w:tabs>
        <w:ind w:left="1800" w:hanging="180"/>
        <w:rPr>
          <w:rFonts w:ascii="Californian FB" w:hAnsi="Californian FB"/>
        </w:rPr>
      </w:pPr>
      <w:r>
        <w:rPr>
          <w:rFonts w:ascii="Californian FB" w:hAnsi="Californian FB"/>
        </w:rPr>
        <w:t>Return all datasets to S&amp;F</w:t>
      </w:r>
      <w:r w:rsidRPr="00710B2E">
        <w:rPr>
          <w:rFonts w:ascii="Californian FB" w:hAnsi="Californian FB"/>
        </w:rPr>
        <w:t xml:space="preserve"> with a final summary report.</w:t>
      </w:r>
    </w:p>
    <w:p w:rsidR="00710B2E" w:rsidRPr="00710B2E" w:rsidRDefault="00710B2E" w:rsidP="00710B2E">
      <w:pPr>
        <w:rPr>
          <w:rFonts w:ascii="Californian FB" w:hAnsi="Californian FB"/>
        </w:rPr>
      </w:pPr>
    </w:p>
    <w:p w:rsidR="00710B2E" w:rsidRPr="00710B2E" w:rsidRDefault="00710B2E" w:rsidP="00710B2E">
      <w:pPr>
        <w:numPr>
          <w:ilvl w:val="0"/>
          <w:numId w:val="1"/>
        </w:numPr>
        <w:tabs>
          <w:tab w:val="clear" w:pos="1080"/>
          <w:tab w:val="num" w:pos="1620"/>
        </w:tabs>
        <w:ind w:left="1620"/>
        <w:rPr>
          <w:rFonts w:ascii="Californian FB" w:hAnsi="Californian FB"/>
        </w:rPr>
      </w:pPr>
      <w:r>
        <w:rPr>
          <w:rFonts w:ascii="Californian FB" w:hAnsi="Californian FB"/>
        </w:rPr>
        <w:t>Under the supervision of the GPTCHB principal investigator GP</w:t>
      </w:r>
      <w:r w:rsidRPr="00710B2E">
        <w:rPr>
          <w:rFonts w:ascii="Californian FB" w:hAnsi="Californian FB"/>
        </w:rPr>
        <w:t>TCHB central office and field staff will perform the following:</w:t>
      </w:r>
    </w:p>
    <w:p w:rsidR="00710B2E" w:rsidRPr="00710B2E" w:rsidRDefault="00710B2E" w:rsidP="00710B2E">
      <w:pPr>
        <w:rPr>
          <w:rFonts w:ascii="Californian FB" w:hAnsi="Californian FB"/>
        </w:rPr>
      </w:pPr>
    </w:p>
    <w:p w:rsidR="00710B2E" w:rsidRPr="00710B2E" w:rsidRDefault="00710B2E" w:rsidP="00710B2E">
      <w:pPr>
        <w:numPr>
          <w:ilvl w:val="0"/>
          <w:numId w:val="2"/>
        </w:numPr>
        <w:tabs>
          <w:tab w:val="left" w:pos="1440"/>
          <w:tab w:val="left" w:pos="1800"/>
        </w:tabs>
        <w:ind w:left="1620" w:firstLine="0"/>
        <w:rPr>
          <w:rFonts w:ascii="Californian FB" w:hAnsi="Californian FB"/>
        </w:rPr>
      </w:pPr>
      <w:r w:rsidRPr="00710B2E">
        <w:rPr>
          <w:rFonts w:ascii="Californian FB" w:hAnsi="Californian FB"/>
        </w:rPr>
        <w:t>Receive training to conduct survey administration;</w:t>
      </w:r>
    </w:p>
    <w:p w:rsidR="00710B2E" w:rsidRPr="00710B2E" w:rsidRDefault="00710B2E" w:rsidP="00710B2E">
      <w:pPr>
        <w:numPr>
          <w:ilvl w:val="0"/>
          <w:numId w:val="2"/>
        </w:numPr>
        <w:tabs>
          <w:tab w:val="left" w:pos="1440"/>
          <w:tab w:val="left" w:pos="1800"/>
        </w:tabs>
        <w:ind w:left="1620" w:firstLine="0"/>
        <w:rPr>
          <w:rFonts w:ascii="Californian FB" w:hAnsi="Californian FB"/>
        </w:rPr>
      </w:pPr>
      <w:r w:rsidRPr="00710B2E">
        <w:rPr>
          <w:rFonts w:ascii="Californian FB" w:hAnsi="Californian FB"/>
        </w:rPr>
        <w:t>Recruit and select participants for survey;</w:t>
      </w:r>
    </w:p>
    <w:p w:rsidR="00710B2E" w:rsidRPr="00710B2E" w:rsidRDefault="00710B2E" w:rsidP="00710B2E">
      <w:pPr>
        <w:numPr>
          <w:ilvl w:val="0"/>
          <w:numId w:val="2"/>
        </w:numPr>
        <w:tabs>
          <w:tab w:val="left" w:pos="1440"/>
          <w:tab w:val="left" w:pos="1800"/>
        </w:tabs>
        <w:ind w:left="1620" w:firstLine="0"/>
        <w:rPr>
          <w:rFonts w:ascii="Californian FB" w:hAnsi="Californian FB"/>
        </w:rPr>
      </w:pPr>
      <w:r w:rsidRPr="00710B2E">
        <w:rPr>
          <w:rFonts w:ascii="Californian FB" w:hAnsi="Californian FB"/>
        </w:rPr>
        <w:t>Assist in compiling information collected;</w:t>
      </w:r>
    </w:p>
    <w:p w:rsidR="00710B2E" w:rsidRPr="00710B2E" w:rsidRDefault="00710B2E" w:rsidP="00710B2E">
      <w:pPr>
        <w:numPr>
          <w:ilvl w:val="0"/>
          <w:numId w:val="2"/>
        </w:numPr>
        <w:tabs>
          <w:tab w:val="left" w:pos="1440"/>
          <w:tab w:val="left" w:pos="1800"/>
        </w:tabs>
        <w:ind w:left="1620" w:firstLine="0"/>
        <w:rPr>
          <w:rFonts w:ascii="Californian FB" w:hAnsi="Californian FB"/>
        </w:rPr>
      </w:pPr>
      <w:r w:rsidRPr="00710B2E">
        <w:rPr>
          <w:rFonts w:ascii="Californian FB" w:hAnsi="Californian FB"/>
        </w:rPr>
        <w:t>Protect identifying or personal information from release to other parties;</w:t>
      </w:r>
    </w:p>
    <w:p w:rsidR="00710B2E" w:rsidRPr="00710B2E" w:rsidRDefault="00710B2E" w:rsidP="00710B2E">
      <w:pPr>
        <w:ind w:left="1260"/>
        <w:rPr>
          <w:rFonts w:ascii="Californian FB" w:hAnsi="Californian FB"/>
        </w:rPr>
      </w:pPr>
    </w:p>
    <w:p w:rsidR="00710B2E" w:rsidRDefault="00710B2E" w:rsidP="00710B2E">
      <w:pPr>
        <w:ind w:left="1260"/>
        <w:rPr>
          <w:rFonts w:ascii="Californian FB" w:hAnsi="Californian FB"/>
        </w:rPr>
      </w:pPr>
    </w:p>
    <w:p w:rsidR="00710B2E" w:rsidRPr="00710B2E" w:rsidRDefault="00710B2E" w:rsidP="00710B2E">
      <w:pPr>
        <w:ind w:left="1260"/>
        <w:rPr>
          <w:rFonts w:ascii="Californian FB" w:hAnsi="Californian FB"/>
        </w:rPr>
      </w:pPr>
      <w:r w:rsidRPr="00710B2E">
        <w:rPr>
          <w:rFonts w:ascii="Californian FB" w:hAnsi="Californian FB"/>
        </w:rPr>
        <w:lastRenderedPageBreak/>
        <w:t>II. Operating Guidelines</w:t>
      </w:r>
    </w:p>
    <w:p w:rsidR="00710B2E" w:rsidRPr="00710B2E" w:rsidRDefault="00710B2E" w:rsidP="00710B2E">
      <w:pPr>
        <w:ind w:left="1260"/>
        <w:rPr>
          <w:rFonts w:ascii="Californian FB" w:hAnsi="Californian FB"/>
        </w:rPr>
      </w:pPr>
    </w:p>
    <w:p w:rsidR="00710B2E" w:rsidRPr="00710B2E" w:rsidRDefault="00710B2E" w:rsidP="00710B2E">
      <w:pPr>
        <w:ind w:left="1260"/>
        <w:jc w:val="both"/>
        <w:outlineLvl w:val="0"/>
        <w:rPr>
          <w:rFonts w:ascii="Californian FB" w:hAnsi="Californian FB"/>
          <w:u w:val="single"/>
        </w:rPr>
      </w:pPr>
      <w:r>
        <w:rPr>
          <w:rFonts w:ascii="Californian FB" w:hAnsi="Californian FB"/>
          <w:u w:val="single"/>
        </w:rPr>
        <w:t>GP</w:t>
      </w:r>
      <w:r w:rsidRPr="00710B2E">
        <w:rPr>
          <w:rFonts w:ascii="Californian FB" w:hAnsi="Californian FB"/>
          <w:u w:val="single"/>
        </w:rPr>
        <w:t>TCHB agrees to:</w:t>
      </w:r>
    </w:p>
    <w:p w:rsidR="00710B2E" w:rsidRPr="00710B2E" w:rsidRDefault="00710B2E" w:rsidP="00710B2E">
      <w:pPr>
        <w:ind w:left="1260"/>
        <w:jc w:val="both"/>
        <w:rPr>
          <w:rFonts w:ascii="Californian FB" w:hAnsi="Californian FB"/>
        </w:rPr>
      </w:pPr>
    </w:p>
    <w:p w:rsidR="00710B2E" w:rsidRPr="00710B2E" w:rsidRDefault="00710B2E" w:rsidP="00710B2E">
      <w:pPr>
        <w:tabs>
          <w:tab w:val="left" w:pos="1620"/>
        </w:tabs>
        <w:ind w:left="1260"/>
        <w:rPr>
          <w:rFonts w:ascii="Californian FB" w:hAnsi="Californian FB"/>
        </w:rPr>
      </w:pPr>
      <w:r w:rsidRPr="00710B2E">
        <w:rPr>
          <w:rFonts w:ascii="Californian FB" w:hAnsi="Californian FB"/>
        </w:rPr>
        <w:t>1.</w:t>
      </w:r>
      <w:r w:rsidRPr="00710B2E">
        <w:rPr>
          <w:rFonts w:ascii="Californian FB" w:hAnsi="Californian FB"/>
        </w:rPr>
        <w:tab/>
        <w:t>Protect the personal privacy of individuals under federal and state law.</w:t>
      </w:r>
    </w:p>
    <w:p w:rsidR="00710B2E" w:rsidRPr="00710B2E" w:rsidRDefault="00710B2E" w:rsidP="00710B2E">
      <w:pPr>
        <w:tabs>
          <w:tab w:val="left" w:pos="1620"/>
        </w:tabs>
        <w:ind w:left="1260"/>
        <w:rPr>
          <w:rFonts w:ascii="Californian FB" w:hAnsi="Californian FB"/>
        </w:rPr>
      </w:pPr>
    </w:p>
    <w:p w:rsidR="00710B2E" w:rsidRPr="00710B2E" w:rsidRDefault="00710B2E" w:rsidP="00710B2E">
      <w:pPr>
        <w:tabs>
          <w:tab w:val="left" w:pos="1620"/>
        </w:tabs>
        <w:ind w:left="1260"/>
        <w:jc w:val="both"/>
        <w:rPr>
          <w:rFonts w:ascii="Californian FB" w:hAnsi="Californian FB"/>
        </w:rPr>
      </w:pPr>
      <w:r w:rsidRPr="00710B2E">
        <w:rPr>
          <w:rFonts w:ascii="Californian FB" w:hAnsi="Californian FB"/>
        </w:rPr>
        <w:t>2.</w:t>
      </w:r>
      <w:r w:rsidRPr="00710B2E">
        <w:rPr>
          <w:rFonts w:ascii="Californian FB" w:hAnsi="Californian FB"/>
        </w:rPr>
        <w:tab/>
        <w:t xml:space="preserve">Restrict use of the information gained.  </w:t>
      </w:r>
    </w:p>
    <w:p w:rsidR="00710B2E" w:rsidRPr="00710B2E" w:rsidRDefault="00710B2E" w:rsidP="00710B2E">
      <w:pPr>
        <w:tabs>
          <w:tab w:val="left" w:pos="1620"/>
        </w:tabs>
        <w:ind w:left="1260"/>
        <w:jc w:val="both"/>
        <w:rPr>
          <w:rFonts w:ascii="Californian FB" w:hAnsi="Californian FB"/>
        </w:rPr>
      </w:pPr>
    </w:p>
    <w:p w:rsidR="00710B2E" w:rsidRPr="00710B2E" w:rsidRDefault="00710B2E" w:rsidP="00710B2E">
      <w:pPr>
        <w:numPr>
          <w:ilvl w:val="0"/>
          <w:numId w:val="3"/>
        </w:numPr>
        <w:ind w:hanging="180"/>
        <w:rPr>
          <w:rFonts w:ascii="Californian FB" w:hAnsi="Californian FB"/>
        </w:rPr>
      </w:pPr>
      <w:r w:rsidRPr="00710B2E">
        <w:rPr>
          <w:rFonts w:ascii="Californian FB" w:hAnsi="Californian FB"/>
        </w:rPr>
        <w:t>All data will be reported in aggregate form;</w:t>
      </w:r>
    </w:p>
    <w:p w:rsidR="00710B2E" w:rsidRPr="00710B2E" w:rsidRDefault="00710B2E" w:rsidP="00710B2E">
      <w:pPr>
        <w:numPr>
          <w:ilvl w:val="0"/>
          <w:numId w:val="3"/>
        </w:numPr>
        <w:ind w:hanging="180"/>
        <w:rPr>
          <w:rFonts w:ascii="Californian FB" w:hAnsi="Californian FB"/>
        </w:rPr>
      </w:pPr>
      <w:r w:rsidRPr="00710B2E">
        <w:rPr>
          <w:rFonts w:ascii="Californian FB" w:hAnsi="Californian FB"/>
        </w:rPr>
        <w:t>The survey data may only be used for data entry and analysis;</w:t>
      </w:r>
    </w:p>
    <w:p w:rsidR="00710B2E" w:rsidRPr="00710B2E" w:rsidRDefault="00710B2E" w:rsidP="00710B2E">
      <w:pPr>
        <w:numPr>
          <w:ilvl w:val="0"/>
          <w:numId w:val="3"/>
        </w:numPr>
        <w:ind w:hanging="180"/>
        <w:rPr>
          <w:rFonts w:ascii="Californian FB" w:hAnsi="Californian FB"/>
        </w:rPr>
      </w:pPr>
      <w:r w:rsidRPr="00710B2E">
        <w:rPr>
          <w:rFonts w:ascii="Californian FB" w:hAnsi="Californian FB"/>
        </w:rPr>
        <w:t>All data collected and reports</w:t>
      </w:r>
      <w:r>
        <w:rPr>
          <w:rFonts w:ascii="Californian FB" w:hAnsi="Californian FB"/>
        </w:rPr>
        <w:t xml:space="preserve"> generated are owned by S&amp;F</w:t>
      </w:r>
      <w:r w:rsidRPr="00710B2E">
        <w:rPr>
          <w:rFonts w:ascii="Californian FB" w:hAnsi="Californian FB"/>
        </w:rPr>
        <w:t>.</w:t>
      </w:r>
    </w:p>
    <w:p w:rsidR="00710B2E" w:rsidRPr="00710B2E" w:rsidRDefault="00710B2E" w:rsidP="00710B2E">
      <w:pPr>
        <w:numPr>
          <w:ilvl w:val="0"/>
          <w:numId w:val="3"/>
        </w:numPr>
        <w:ind w:hanging="180"/>
        <w:rPr>
          <w:rFonts w:ascii="Californian FB" w:hAnsi="Californian FB"/>
        </w:rPr>
      </w:pPr>
      <w:r w:rsidRPr="00710B2E">
        <w:rPr>
          <w:rFonts w:ascii="Californian FB" w:hAnsi="Californian FB"/>
        </w:rPr>
        <w:t xml:space="preserve">All data will not be published, presented, or released to other parties without written approval </w:t>
      </w:r>
      <w:r>
        <w:rPr>
          <w:rFonts w:ascii="Californian FB" w:hAnsi="Californian FB"/>
        </w:rPr>
        <w:t>from S&amp;F</w:t>
      </w:r>
      <w:r w:rsidRPr="00710B2E">
        <w:rPr>
          <w:rFonts w:ascii="Californian FB" w:hAnsi="Californian FB"/>
        </w:rPr>
        <w:t>.</w:t>
      </w:r>
    </w:p>
    <w:p w:rsidR="00710B2E" w:rsidRPr="00710B2E" w:rsidRDefault="00710B2E" w:rsidP="00710B2E">
      <w:pPr>
        <w:ind w:left="1260"/>
        <w:rPr>
          <w:rFonts w:ascii="Californian FB" w:hAnsi="Californian FB"/>
        </w:rPr>
      </w:pPr>
    </w:p>
    <w:p w:rsidR="00710B2E" w:rsidRPr="00710B2E" w:rsidRDefault="00710B2E" w:rsidP="00710B2E">
      <w:pPr>
        <w:numPr>
          <w:ilvl w:val="0"/>
          <w:numId w:val="5"/>
        </w:numPr>
        <w:tabs>
          <w:tab w:val="clear" w:pos="1080"/>
          <w:tab w:val="left" w:pos="1620"/>
        </w:tabs>
        <w:ind w:left="1260" w:firstLine="0"/>
        <w:jc w:val="both"/>
        <w:rPr>
          <w:rFonts w:ascii="Californian FB" w:hAnsi="Californian FB"/>
        </w:rPr>
      </w:pPr>
      <w:r w:rsidRPr="00710B2E">
        <w:rPr>
          <w:rFonts w:ascii="Californian FB" w:hAnsi="Californian FB"/>
        </w:rPr>
        <w:t>Develop guidelines for maintenance of confidentiality of data.</w:t>
      </w:r>
    </w:p>
    <w:p w:rsidR="00710B2E" w:rsidRPr="00710B2E" w:rsidRDefault="00710B2E" w:rsidP="00710B2E">
      <w:pPr>
        <w:tabs>
          <w:tab w:val="left" w:pos="1620"/>
        </w:tabs>
        <w:ind w:left="1260"/>
        <w:jc w:val="both"/>
        <w:rPr>
          <w:rFonts w:ascii="Californian FB" w:hAnsi="Californian FB"/>
        </w:rPr>
      </w:pPr>
    </w:p>
    <w:p w:rsidR="00710B2E" w:rsidRPr="00710B2E" w:rsidRDefault="00710B2E" w:rsidP="00710B2E">
      <w:pPr>
        <w:numPr>
          <w:ilvl w:val="0"/>
          <w:numId w:val="4"/>
        </w:numPr>
        <w:ind w:hanging="180"/>
        <w:rPr>
          <w:rFonts w:ascii="Californian FB" w:hAnsi="Californian FB"/>
        </w:rPr>
      </w:pPr>
      <w:r>
        <w:rPr>
          <w:rFonts w:ascii="Californian FB" w:hAnsi="Californian FB"/>
        </w:rPr>
        <w:t>All GP</w:t>
      </w:r>
      <w:r w:rsidRPr="00710B2E">
        <w:rPr>
          <w:rFonts w:ascii="Californian FB" w:hAnsi="Californian FB"/>
        </w:rPr>
        <w:t>TCHB staff will be instructed to keep all such shared information strictly confidential;</w:t>
      </w:r>
    </w:p>
    <w:p w:rsidR="00710B2E" w:rsidRPr="00710B2E" w:rsidRDefault="00710B2E" w:rsidP="00710B2E">
      <w:pPr>
        <w:numPr>
          <w:ilvl w:val="0"/>
          <w:numId w:val="4"/>
        </w:numPr>
        <w:ind w:hanging="180"/>
        <w:jc w:val="both"/>
        <w:rPr>
          <w:rFonts w:ascii="Californian FB" w:hAnsi="Californian FB"/>
        </w:rPr>
      </w:pPr>
      <w:r w:rsidRPr="00710B2E">
        <w:rPr>
          <w:rFonts w:ascii="Californian FB" w:hAnsi="Californian FB"/>
        </w:rPr>
        <w:t>If a probl</w:t>
      </w:r>
      <w:r>
        <w:rPr>
          <w:rFonts w:ascii="Californian FB" w:hAnsi="Californian FB"/>
        </w:rPr>
        <w:t>em occurs, the GP</w:t>
      </w:r>
      <w:r w:rsidRPr="00710B2E">
        <w:rPr>
          <w:rFonts w:ascii="Californian FB" w:hAnsi="Californian FB"/>
        </w:rPr>
        <w:t>TCHB will take corrective action with any persons who may violate the requirements of this section; and</w:t>
      </w:r>
    </w:p>
    <w:p w:rsidR="00710B2E" w:rsidRPr="00710B2E" w:rsidRDefault="00710B2E" w:rsidP="00710B2E">
      <w:pPr>
        <w:numPr>
          <w:ilvl w:val="0"/>
          <w:numId w:val="4"/>
        </w:numPr>
        <w:ind w:hanging="18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GP</w:t>
      </w:r>
      <w:r w:rsidRPr="00710B2E">
        <w:rPr>
          <w:rFonts w:ascii="Californian FB" w:hAnsi="Californian FB"/>
        </w:rPr>
        <w:t>TCHB will inform one another of any problems or concerns immediately.</w:t>
      </w:r>
    </w:p>
    <w:p w:rsidR="00710B2E" w:rsidRPr="00710B2E" w:rsidRDefault="00710B2E" w:rsidP="00710B2E">
      <w:pPr>
        <w:ind w:left="1260"/>
        <w:jc w:val="both"/>
        <w:rPr>
          <w:rFonts w:ascii="Californian FB" w:hAnsi="Californian FB"/>
        </w:rPr>
      </w:pPr>
    </w:p>
    <w:p w:rsidR="00710B2E" w:rsidRPr="00710B2E" w:rsidRDefault="00710B2E" w:rsidP="00710B2E">
      <w:pPr>
        <w:tabs>
          <w:tab w:val="left" w:pos="1620"/>
        </w:tabs>
        <w:ind w:left="1260"/>
        <w:rPr>
          <w:rFonts w:ascii="Californian FB" w:hAnsi="Californian FB"/>
        </w:rPr>
      </w:pPr>
      <w:r w:rsidRPr="00710B2E">
        <w:rPr>
          <w:rFonts w:ascii="Californian FB" w:hAnsi="Californian FB"/>
        </w:rPr>
        <w:t>III.</w:t>
      </w:r>
      <w:r w:rsidRPr="00710B2E">
        <w:rPr>
          <w:rFonts w:ascii="Californian FB" w:hAnsi="Californian FB"/>
        </w:rPr>
        <w:tab/>
        <w:t>Termination</w:t>
      </w:r>
    </w:p>
    <w:p w:rsidR="00710B2E" w:rsidRPr="00710B2E" w:rsidRDefault="00710B2E" w:rsidP="00710B2E">
      <w:pPr>
        <w:ind w:left="1260"/>
        <w:rPr>
          <w:rFonts w:ascii="Californian FB" w:hAnsi="Californian FB"/>
        </w:rPr>
      </w:pPr>
    </w:p>
    <w:p w:rsidR="00710B2E" w:rsidRPr="00710B2E" w:rsidRDefault="00710B2E" w:rsidP="00710B2E">
      <w:pPr>
        <w:tabs>
          <w:tab w:val="left" w:pos="-1440"/>
          <w:tab w:val="left" w:pos="1620"/>
        </w:tabs>
        <w:ind w:left="1620" w:hanging="360"/>
        <w:rPr>
          <w:rFonts w:ascii="Californian FB" w:hAnsi="Californian FB"/>
        </w:rPr>
      </w:pPr>
      <w:r w:rsidRPr="00710B2E">
        <w:rPr>
          <w:rFonts w:ascii="Californian FB" w:hAnsi="Californian FB"/>
        </w:rPr>
        <w:t>1.</w:t>
      </w:r>
      <w:r w:rsidRPr="00710B2E">
        <w:rPr>
          <w:rFonts w:ascii="Californian FB" w:hAnsi="Californian FB"/>
        </w:rPr>
        <w:tab/>
        <w:t>Either party may terminate this Agreement by giving thirty (30) days written notice of termination.</w:t>
      </w:r>
    </w:p>
    <w:p w:rsidR="00710B2E" w:rsidRPr="00710B2E" w:rsidRDefault="00710B2E" w:rsidP="00710B2E">
      <w:pPr>
        <w:tabs>
          <w:tab w:val="left" w:pos="1620"/>
        </w:tabs>
        <w:ind w:left="1620" w:hanging="360"/>
        <w:rPr>
          <w:rFonts w:ascii="Californian FB" w:hAnsi="Californian FB"/>
        </w:rPr>
      </w:pPr>
    </w:p>
    <w:p w:rsidR="00710B2E" w:rsidRPr="00710B2E" w:rsidRDefault="00710B2E" w:rsidP="00710B2E">
      <w:pPr>
        <w:tabs>
          <w:tab w:val="left" w:pos="-1440"/>
          <w:tab w:val="left" w:pos="1620"/>
        </w:tabs>
        <w:ind w:left="1620" w:hanging="360"/>
        <w:rPr>
          <w:rFonts w:ascii="Californian FB" w:hAnsi="Californian FB"/>
        </w:rPr>
      </w:pPr>
      <w:r w:rsidRPr="00710B2E">
        <w:rPr>
          <w:rFonts w:ascii="Californian FB" w:hAnsi="Californian FB"/>
        </w:rPr>
        <w:t>2.</w:t>
      </w:r>
      <w:r w:rsidRPr="00710B2E">
        <w:rPr>
          <w:rFonts w:ascii="Californian FB" w:hAnsi="Californian FB"/>
        </w:rPr>
        <w:tab/>
        <w:t>Neither party may amend or alter this Agreement without prior written approval of both parties.</w:t>
      </w:r>
    </w:p>
    <w:p w:rsidR="00710B2E" w:rsidRPr="00710B2E" w:rsidRDefault="00710B2E" w:rsidP="00710B2E">
      <w:pPr>
        <w:jc w:val="both"/>
        <w:rPr>
          <w:rFonts w:ascii="Californian FB" w:hAnsi="Californian FB"/>
        </w:rPr>
      </w:pPr>
    </w:p>
    <w:p w:rsidR="00710B2E" w:rsidRPr="00710B2E" w:rsidRDefault="00710B2E" w:rsidP="00710B2E">
      <w:pPr>
        <w:ind w:left="1260"/>
        <w:jc w:val="both"/>
        <w:rPr>
          <w:rFonts w:ascii="Californian FB" w:hAnsi="Californian FB"/>
        </w:rPr>
      </w:pPr>
      <w:r w:rsidRPr="00710B2E">
        <w:rPr>
          <w:rFonts w:ascii="Californian FB" w:hAnsi="Californian FB"/>
        </w:rPr>
        <w:t>IV. Agreement Period</w:t>
      </w:r>
    </w:p>
    <w:p w:rsidR="00710B2E" w:rsidRPr="00710B2E" w:rsidRDefault="00710B2E" w:rsidP="00710B2E">
      <w:pPr>
        <w:ind w:left="1260"/>
        <w:jc w:val="both"/>
        <w:rPr>
          <w:rFonts w:ascii="Californian FB" w:hAnsi="Californian FB"/>
        </w:rPr>
      </w:pPr>
    </w:p>
    <w:p w:rsidR="00710B2E" w:rsidRPr="00710B2E" w:rsidRDefault="00710B2E" w:rsidP="00710B2E">
      <w:pPr>
        <w:numPr>
          <w:ilvl w:val="3"/>
          <w:numId w:val="4"/>
        </w:numPr>
        <w:tabs>
          <w:tab w:val="clear" w:pos="3960"/>
          <w:tab w:val="left" w:pos="-1440"/>
          <w:tab w:val="num" w:pos="1620"/>
        </w:tabs>
        <w:ind w:left="1620"/>
        <w:rPr>
          <w:rFonts w:ascii="Californian FB" w:hAnsi="Californian FB"/>
        </w:rPr>
      </w:pPr>
      <w:r w:rsidRPr="00710B2E">
        <w:rPr>
          <w:rFonts w:ascii="Californian FB" w:hAnsi="Californian FB"/>
        </w:rPr>
        <w:t xml:space="preserve">This Agreement will be in effect from </w:t>
      </w:r>
      <w:r w:rsidR="00480A71">
        <w:rPr>
          <w:rFonts w:ascii="Californian FB" w:hAnsi="Californian FB"/>
        </w:rPr>
        <w:t>January 24, 2012</w:t>
      </w:r>
      <w:r w:rsidRPr="00710B2E">
        <w:rPr>
          <w:rFonts w:ascii="Californian FB" w:hAnsi="Californian FB"/>
        </w:rPr>
        <w:t xml:space="preserve"> through the completion of the Adult Tobacco Survey Project.</w:t>
      </w:r>
    </w:p>
    <w:p w:rsidR="00710B2E" w:rsidRPr="00710B2E" w:rsidRDefault="00710B2E" w:rsidP="00710B2E">
      <w:pPr>
        <w:ind w:left="1260"/>
        <w:jc w:val="both"/>
        <w:rPr>
          <w:rFonts w:ascii="Californian FB" w:hAnsi="Californian FB"/>
        </w:rPr>
      </w:pPr>
    </w:p>
    <w:p w:rsidR="00710B2E" w:rsidRPr="00710B2E" w:rsidRDefault="00710B2E" w:rsidP="00710B2E">
      <w:pPr>
        <w:ind w:left="1260"/>
        <w:jc w:val="both"/>
        <w:rPr>
          <w:rFonts w:ascii="Californian FB" w:hAnsi="Californian FB"/>
        </w:rPr>
      </w:pPr>
      <w:r w:rsidRPr="00710B2E">
        <w:rPr>
          <w:rFonts w:ascii="Californian FB" w:hAnsi="Californian FB"/>
        </w:rPr>
        <w:tab/>
        <w:t>IN WITNESS WHEREOF, the parties have executed this Agreement:</w:t>
      </w:r>
    </w:p>
    <w:p w:rsidR="00710B2E" w:rsidRPr="00710B2E" w:rsidRDefault="00710B2E" w:rsidP="00710B2E">
      <w:pPr>
        <w:ind w:left="1260"/>
        <w:jc w:val="both"/>
        <w:rPr>
          <w:rFonts w:ascii="Californian FB" w:hAnsi="Californian FB"/>
        </w:rPr>
      </w:pPr>
    </w:p>
    <w:p w:rsidR="00710B2E" w:rsidRPr="00710B2E" w:rsidRDefault="00085D5B" w:rsidP="00710B2E">
      <w:pPr>
        <w:ind w:left="1260"/>
        <w:outlineLvl w:val="0"/>
        <w:rPr>
          <w:rFonts w:ascii="Californian FB" w:hAnsi="Californian FB"/>
        </w:rPr>
      </w:pPr>
      <w:r>
        <w:rPr>
          <w:rFonts w:ascii="Californian FB" w:hAnsi="Californian FB"/>
        </w:rPr>
        <w:t xml:space="preserve">Tribe, Title, and Name </w:t>
      </w:r>
      <w:r w:rsidR="00710B2E" w:rsidRPr="00710B2E">
        <w:rPr>
          <w:rFonts w:ascii="Californian FB" w:hAnsi="Californian FB"/>
        </w:rPr>
        <w:t xml:space="preserve">– Official Signatory   </w:t>
      </w:r>
    </w:p>
    <w:p w:rsidR="00710B2E" w:rsidRPr="00710B2E" w:rsidRDefault="00710B2E" w:rsidP="00710B2E">
      <w:pPr>
        <w:ind w:left="1260"/>
        <w:rPr>
          <w:rFonts w:ascii="Californian FB" w:hAnsi="Californian FB"/>
        </w:rPr>
      </w:pPr>
    </w:p>
    <w:p w:rsidR="00710B2E" w:rsidRPr="00710B2E" w:rsidRDefault="00710B2E" w:rsidP="00710B2E">
      <w:pPr>
        <w:ind w:left="1260"/>
        <w:rPr>
          <w:rFonts w:ascii="Californian FB" w:hAnsi="Californian FB"/>
        </w:rPr>
      </w:pPr>
      <w:r w:rsidRPr="00710B2E">
        <w:rPr>
          <w:rFonts w:ascii="Californian FB" w:hAnsi="Californian FB"/>
        </w:rPr>
        <w:t>_________________________________________    Date___________</w:t>
      </w:r>
    </w:p>
    <w:p w:rsidR="00710B2E" w:rsidRPr="00710B2E" w:rsidRDefault="00710B2E" w:rsidP="00710B2E">
      <w:pPr>
        <w:ind w:left="1260"/>
        <w:rPr>
          <w:rFonts w:ascii="Californian FB" w:hAnsi="Californian FB"/>
        </w:rPr>
      </w:pPr>
    </w:p>
    <w:p w:rsidR="00710B2E" w:rsidRPr="00710B2E" w:rsidRDefault="00710B2E" w:rsidP="00710B2E">
      <w:pPr>
        <w:ind w:left="1260"/>
        <w:rPr>
          <w:rFonts w:ascii="Californian FB" w:hAnsi="Californian FB"/>
        </w:rPr>
      </w:pPr>
      <w:bookmarkStart w:id="0" w:name="_GoBack"/>
      <w:bookmarkEnd w:id="0"/>
    </w:p>
    <w:p w:rsidR="00710B2E" w:rsidRPr="00710B2E" w:rsidRDefault="00710B2E" w:rsidP="00710B2E">
      <w:pPr>
        <w:ind w:left="1260"/>
        <w:rPr>
          <w:rFonts w:ascii="Californian FB" w:hAnsi="Californian FB"/>
        </w:rPr>
      </w:pPr>
    </w:p>
    <w:p w:rsidR="00710B2E" w:rsidRPr="00710B2E" w:rsidRDefault="00710B2E" w:rsidP="00710B2E">
      <w:pPr>
        <w:ind w:left="1260"/>
        <w:outlineLvl w:val="0"/>
        <w:rPr>
          <w:rFonts w:ascii="Californian FB" w:hAnsi="Californian FB"/>
        </w:rPr>
      </w:pPr>
      <w:r>
        <w:rPr>
          <w:rFonts w:ascii="Californian FB" w:hAnsi="Californian FB"/>
        </w:rPr>
        <w:t xml:space="preserve">Great Plains </w:t>
      </w:r>
      <w:r w:rsidRPr="00710B2E">
        <w:rPr>
          <w:rFonts w:ascii="Californian FB" w:hAnsi="Californian FB"/>
        </w:rPr>
        <w:t xml:space="preserve">Tribal Chairmen’s Health Board </w:t>
      </w:r>
    </w:p>
    <w:p w:rsidR="00710B2E" w:rsidRPr="00710B2E" w:rsidRDefault="00710B2E" w:rsidP="00710B2E">
      <w:pPr>
        <w:ind w:left="1260"/>
        <w:rPr>
          <w:rFonts w:ascii="Californian FB" w:hAnsi="Californian FB"/>
        </w:rPr>
      </w:pPr>
    </w:p>
    <w:p w:rsidR="00710B2E" w:rsidRPr="00710B2E" w:rsidRDefault="00710B2E" w:rsidP="00710B2E">
      <w:pPr>
        <w:ind w:left="1260"/>
        <w:rPr>
          <w:rFonts w:ascii="Californian FB" w:hAnsi="Californian FB"/>
        </w:rPr>
      </w:pPr>
      <w:r w:rsidRPr="00710B2E">
        <w:rPr>
          <w:rFonts w:ascii="Californian FB" w:hAnsi="Californian FB"/>
        </w:rPr>
        <w:t>_________________________________________    Date___________</w:t>
      </w:r>
    </w:p>
    <w:p w:rsidR="00710B2E" w:rsidRPr="00710B2E" w:rsidRDefault="00085D5B" w:rsidP="00710B2E">
      <w:pPr>
        <w:ind w:left="1260"/>
        <w:rPr>
          <w:rFonts w:ascii="Californian FB" w:hAnsi="Californian FB"/>
        </w:rPr>
      </w:pPr>
      <w:r>
        <w:rPr>
          <w:rFonts w:ascii="Californian FB" w:hAnsi="Californian FB"/>
        </w:rPr>
        <w:t>Name</w:t>
      </w:r>
      <w:r w:rsidR="00710B2E" w:rsidRPr="00710B2E">
        <w:rPr>
          <w:rFonts w:ascii="Californian FB" w:hAnsi="Californian FB"/>
        </w:rPr>
        <w:t xml:space="preserve">/ Principal Investigator </w:t>
      </w:r>
    </w:p>
    <w:p w:rsidR="00710B2E" w:rsidRPr="00710B2E" w:rsidRDefault="00710B2E" w:rsidP="00710B2E">
      <w:pPr>
        <w:ind w:left="1260"/>
        <w:rPr>
          <w:rFonts w:ascii="Californian FB" w:hAnsi="Californian FB"/>
          <w:sz w:val="28"/>
          <w:szCs w:val="28"/>
        </w:rPr>
      </w:pPr>
    </w:p>
    <w:p w:rsidR="00042210" w:rsidRPr="00710B2E" w:rsidRDefault="00042210">
      <w:pPr>
        <w:rPr>
          <w:rFonts w:ascii="Californian FB" w:hAnsi="Californian FB"/>
        </w:rPr>
      </w:pPr>
    </w:p>
    <w:sectPr w:rsidR="00042210" w:rsidRPr="00710B2E" w:rsidSect="00104A28">
      <w:pgSz w:w="12240" w:h="15840"/>
      <w:pgMar w:top="540" w:right="18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547"/>
    <w:multiLevelType w:val="multilevel"/>
    <w:tmpl w:val="B91C0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3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">
    <w:nsid w:val="2C223F39"/>
    <w:multiLevelType w:val="hybridMultilevel"/>
    <w:tmpl w:val="5D4E05E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38D21997"/>
    <w:multiLevelType w:val="hybridMultilevel"/>
    <w:tmpl w:val="89C82B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5F10F29"/>
    <w:multiLevelType w:val="multilevel"/>
    <w:tmpl w:val="B91C0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3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4">
    <w:nsid w:val="68A13EDF"/>
    <w:multiLevelType w:val="hybridMultilevel"/>
    <w:tmpl w:val="234C5B64"/>
    <w:lvl w:ilvl="0" w:tplc="08A28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FF22A1"/>
    <w:multiLevelType w:val="hybridMultilevel"/>
    <w:tmpl w:val="EADC91CE"/>
    <w:lvl w:ilvl="0" w:tplc="C568C21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2E"/>
    <w:rsid w:val="00042210"/>
    <w:rsid w:val="00085D5B"/>
    <w:rsid w:val="00480A71"/>
    <w:rsid w:val="007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10B2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B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10B2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B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3219</Characters>
  <Application>Microsoft Office Word</Application>
  <DocSecurity>0</DocSecurity>
  <Lines>100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T</dc:creator>
  <cp:lastModifiedBy>richard.mousseau</cp:lastModifiedBy>
  <cp:revision>2</cp:revision>
  <cp:lastPrinted>2012-01-24T22:09:00Z</cp:lastPrinted>
  <dcterms:created xsi:type="dcterms:W3CDTF">2015-04-15T20:00:00Z</dcterms:created>
  <dcterms:modified xsi:type="dcterms:W3CDTF">2015-04-15T20:00:00Z</dcterms:modified>
</cp:coreProperties>
</file>