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06" w:rsidRPr="00E8328B" w:rsidRDefault="00EA09CE" w:rsidP="00EA09CE">
      <w:pPr>
        <w:spacing w:after="0" w:line="240" w:lineRule="auto"/>
        <w:jc w:val="center"/>
        <w:rPr>
          <w:rFonts w:ascii="Times New Roman" w:hAnsi="Times New Roman" w:cs="Times New Roman"/>
          <w:b/>
          <w:sz w:val="40"/>
          <w:szCs w:val="40"/>
        </w:rPr>
      </w:pPr>
      <w:bookmarkStart w:id="0" w:name="_GoBack"/>
      <w:bookmarkEnd w:id="0"/>
      <w:r w:rsidRPr="00E8328B">
        <w:rPr>
          <w:rFonts w:ascii="Times New Roman" w:hAnsi="Times New Roman" w:cs="Times New Roman"/>
          <w:b/>
          <w:sz w:val="40"/>
          <w:szCs w:val="40"/>
        </w:rPr>
        <w:t>Tobacco Control Resources</w:t>
      </w:r>
    </w:p>
    <w:p w:rsidR="00050122" w:rsidRPr="00E8328B" w:rsidRDefault="00050122" w:rsidP="00A16FB3">
      <w:pPr>
        <w:spacing w:after="0" w:line="240" w:lineRule="auto"/>
        <w:rPr>
          <w:rFonts w:ascii="Times New Roman" w:eastAsia="Times New Roman" w:hAnsi="Times New Roman" w:cs="Times New Roman"/>
          <w:color w:val="323232"/>
          <w:sz w:val="24"/>
          <w:szCs w:val="24"/>
          <w:lang w:val="en"/>
        </w:rPr>
      </w:pPr>
    </w:p>
    <w:p w:rsidR="00050122" w:rsidRPr="00E8328B" w:rsidRDefault="00050122" w:rsidP="00A16FB3">
      <w:pPr>
        <w:spacing w:after="0" w:line="240" w:lineRule="auto"/>
        <w:rPr>
          <w:rFonts w:ascii="Times New Roman" w:eastAsia="Times New Roman" w:hAnsi="Times New Roman" w:cs="Times New Roman"/>
          <w:color w:val="323232"/>
          <w:sz w:val="24"/>
          <w:szCs w:val="24"/>
          <w:lang w:val="en"/>
        </w:rPr>
      </w:pPr>
    </w:p>
    <w:p w:rsidR="00B466BB" w:rsidRPr="00E8328B" w:rsidRDefault="00B466BB" w:rsidP="00A16FB3">
      <w:pPr>
        <w:spacing w:after="0" w:line="240" w:lineRule="auto"/>
        <w:rPr>
          <w:rFonts w:ascii="Times New Roman" w:eastAsia="Times New Roman" w:hAnsi="Times New Roman" w:cs="Times New Roman"/>
          <w:color w:val="323232"/>
          <w:sz w:val="24"/>
          <w:szCs w:val="24"/>
          <w:lang w:val="en"/>
        </w:rPr>
      </w:pPr>
    </w:p>
    <w:p w:rsidR="00050122" w:rsidRPr="00E8328B" w:rsidRDefault="00050122" w:rsidP="00050122">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b/>
          <w:noProof/>
          <w:color w:val="000000" w:themeColor="text1"/>
          <w:sz w:val="24"/>
          <w:szCs w:val="24"/>
        </w:rPr>
        <w:drawing>
          <wp:anchor distT="0" distB="0" distL="114300" distR="114300" simplePos="0" relativeHeight="251670528" behindDoc="1" locked="0" layoutInCell="1" allowOverlap="1" wp14:anchorId="06417212" wp14:editId="17C1C65A">
            <wp:simplePos x="0" y="0"/>
            <wp:positionH relativeFrom="column">
              <wp:posOffset>0</wp:posOffset>
            </wp:positionH>
            <wp:positionV relativeFrom="paragraph">
              <wp:posOffset>0</wp:posOffset>
            </wp:positionV>
            <wp:extent cx="767715" cy="993140"/>
            <wp:effectExtent l="0" t="0" r="0" b="0"/>
            <wp:wrapTight wrapText="bothSides">
              <wp:wrapPolygon edited="0">
                <wp:start x="0" y="0"/>
                <wp:lineTo x="0" y="21130"/>
                <wp:lineTo x="20903" y="21130"/>
                <wp:lineTo x="20903" y="0"/>
                <wp:lineTo x="0" y="0"/>
              </wp:wrapPolygon>
            </wp:wrapTight>
            <wp:docPr id="5" name="Picture 5" descr="Best Practices for Comprehensive Tobacco Control Programs—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st Practices for Comprehensive Tobacco Control Programs—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649" w:rsidRPr="00E8328B">
        <w:rPr>
          <w:rFonts w:ascii="Times New Roman" w:eastAsia="Times New Roman" w:hAnsi="Times New Roman" w:cs="Times New Roman"/>
          <w:b/>
          <w:color w:val="000000" w:themeColor="text1"/>
          <w:sz w:val="24"/>
          <w:szCs w:val="24"/>
        </w:rPr>
        <w:t xml:space="preserve">CDC - </w:t>
      </w:r>
      <w:r w:rsidRPr="00E8328B">
        <w:rPr>
          <w:rFonts w:ascii="Times New Roman" w:eastAsia="Times New Roman" w:hAnsi="Times New Roman" w:cs="Times New Roman"/>
          <w:b/>
          <w:color w:val="000000" w:themeColor="text1"/>
          <w:sz w:val="24"/>
          <w:szCs w:val="24"/>
        </w:rPr>
        <w:t xml:space="preserve">Best Practices for Comprehensive Tobacco Control Programs – 2014 </w:t>
      </w:r>
      <w:r w:rsidRPr="00E8328B">
        <w:rPr>
          <w:rFonts w:ascii="Times New Roman" w:eastAsia="Times New Roman" w:hAnsi="Times New Roman" w:cs="Times New Roman"/>
          <w:color w:val="323232"/>
          <w:sz w:val="24"/>
          <w:szCs w:val="24"/>
        </w:rPr>
        <w:t>(</w:t>
      </w:r>
      <w:hyperlink r:id="rId10" w:history="1">
        <w:r w:rsidRPr="00E8328B">
          <w:rPr>
            <w:rStyle w:val="Hyperlink"/>
            <w:rFonts w:ascii="Times New Roman" w:eastAsia="Times New Roman" w:hAnsi="Times New Roman" w:cs="Times New Roman"/>
            <w:sz w:val="24"/>
            <w:szCs w:val="24"/>
          </w:rPr>
          <w:t>http://www.cdc.gov/tobacco/stateandcommunity/best_practices/index.htm</w:t>
        </w:r>
      </w:hyperlink>
      <w:r w:rsidRPr="00E8328B">
        <w:rPr>
          <w:rFonts w:ascii="Times New Roman" w:eastAsia="Times New Roman" w:hAnsi="Times New Roman" w:cs="Times New Roman"/>
          <w:color w:val="323232"/>
          <w:sz w:val="24"/>
          <w:szCs w:val="24"/>
        </w:rPr>
        <w:t xml:space="preserve">) </w:t>
      </w:r>
    </w:p>
    <w:p w:rsidR="00050122" w:rsidRPr="00E8328B" w:rsidRDefault="00050122" w:rsidP="00050122">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color w:val="323232"/>
          <w:sz w:val="24"/>
          <w:szCs w:val="24"/>
        </w:rPr>
        <w:t xml:space="preserve">This evidence-based guide helps states plan and establish effective tobacco control programs to prevent and reduce tobacco use. This document updates </w:t>
      </w:r>
      <w:r w:rsidRPr="00E8328B">
        <w:rPr>
          <w:rFonts w:ascii="Times New Roman" w:eastAsia="Times New Roman" w:hAnsi="Times New Roman" w:cs="Times New Roman"/>
          <w:i/>
          <w:iCs/>
          <w:color w:val="323232"/>
          <w:sz w:val="24"/>
          <w:szCs w:val="24"/>
        </w:rPr>
        <w:t>Best Practices for Comprehensive Tobacco Control Programs—2007</w:t>
      </w:r>
      <w:r w:rsidRPr="00E8328B">
        <w:rPr>
          <w:rFonts w:ascii="Times New Roman" w:eastAsia="Times New Roman" w:hAnsi="Times New Roman" w:cs="Times New Roman"/>
          <w:color w:val="323232"/>
          <w:sz w:val="24"/>
          <w:szCs w:val="24"/>
        </w:rPr>
        <w:t>. This updated edition describes an integrated programmatic structure for implementing interventions proven to be effective and provides levels of state investment to prevent and reduce tobacco use in each state.</w:t>
      </w:r>
    </w:p>
    <w:p w:rsidR="00B466BB" w:rsidRPr="00E8328B" w:rsidRDefault="00B466BB" w:rsidP="00050122">
      <w:pPr>
        <w:spacing w:after="0" w:line="240" w:lineRule="auto"/>
        <w:rPr>
          <w:rFonts w:ascii="Times New Roman" w:eastAsia="Times New Roman" w:hAnsi="Times New Roman" w:cs="Times New Roman"/>
          <w:color w:val="323232"/>
          <w:sz w:val="24"/>
          <w:szCs w:val="24"/>
        </w:rPr>
      </w:pPr>
    </w:p>
    <w:p w:rsidR="00B466BB" w:rsidRPr="00E8328B" w:rsidRDefault="00B466BB" w:rsidP="00050122">
      <w:pPr>
        <w:spacing w:after="0" w:line="240" w:lineRule="auto"/>
        <w:rPr>
          <w:rFonts w:ascii="Times New Roman" w:eastAsia="Times New Roman" w:hAnsi="Times New Roman" w:cs="Times New Roman"/>
          <w:color w:val="323232"/>
          <w:sz w:val="24"/>
          <w:szCs w:val="24"/>
        </w:rPr>
      </w:pPr>
    </w:p>
    <w:p w:rsidR="00666C58" w:rsidRPr="00E8328B" w:rsidRDefault="00666C58" w:rsidP="00050122">
      <w:pPr>
        <w:spacing w:after="0" w:line="240" w:lineRule="auto"/>
        <w:rPr>
          <w:rFonts w:ascii="Times New Roman" w:eastAsia="Times New Roman" w:hAnsi="Times New Roman" w:cs="Times New Roman"/>
          <w:color w:val="323232"/>
          <w:sz w:val="24"/>
          <w:szCs w:val="24"/>
        </w:rPr>
      </w:pPr>
    </w:p>
    <w:p w:rsidR="00050122" w:rsidRPr="00E8328B" w:rsidRDefault="00050122" w:rsidP="00050122">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b/>
          <w:noProof/>
          <w:color w:val="000000" w:themeColor="text1"/>
          <w:sz w:val="24"/>
          <w:szCs w:val="24"/>
        </w:rPr>
        <w:drawing>
          <wp:anchor distT="0" distB="0" distL="114300" distR="114300" simplePos="0" relativeHeight="251668480" behindDoc="1" locked="0" layoutInCell="1" allowOverlap="1" wp14:anchorId="7FE32BCE" wp14:editId="4914781E">
            <wp:simplePos x="0" y="0"/>
            <wp:positionH relativeFrom="column">
              <wp:posOffset>0</wp:posOffset>
            </wp:positionH>
            <wp:positionV relativeFrom="paragraph">
              <wp:posOffset>53975</wp:posOffset>
            </wp:positionV>
            <wp:extent cx="767715" cy="988060"/>
            <wp:effectExtent l="0" t="0" r="0" b="2540"/>
            <wp:wrapTight wrapText="bothSides">
              <wp:wrapPolygon edited="0">
                <wp:start x="0" y="0"/>
                <wp:lineTo x="0" y="21239"/>
                <wp:lineTo x="20903" y="21239"/>
                <wp:lineTo x="20903" y="0"/>
                <wp:lineTo x="0" y="0"/>
              </wp:wrapPolygon>
            </wp:wrapTight>
            <wp:docPr id="4" name="Picture 4" descr="Cover of the 50th Anniversary Surgeon General's Report on Smoking and Health">
              <a:hlinkClick xmlns:a="http://schemas.openxmlformats.org/drawingml/2006/main" r:id="rId11" tgtFrame="&quot;_blank&quot;" tooltip="&quot;PDF file; link opens in new window; link to a non CDC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of the 50th Anniversary Surgeon General's Report on Smoking and Health">
                      <a:hlinkClick r:id="rId11" tgtFrame="&quot;_blank&quot;" tooltip="&quot;PDF file; link opens in new window; link to a non CDC sit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771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28B">
        <w:rPr>
          <w:rFonts w:ascii="Times New Roman" w:eastAsia="Times New Roman" w:hAnsi="Times New Roman" w:cs="Times New Roman"/>
          <w:b/>
          <w:color w:val="000000" w:themeColor="text1"/>
          <w:sz w:val="24"/>
          <w:szCs w:val="24"/>
        </w:rPr>
        <w:t>2014 Surgeon General’s Report: The Health Consequence of Smoking – 50 Years of Progress</w:t>
      </w:r>
      <w:r w:rsidRPr="00E8328B">
        <w:rPr>
          <w:rFonts w:ascii="Times New Roman" w:eastAsia="Times New Roman" w:hAnsi="Times New Roman" w:cs="Times New Roman"/>
          <w:color w:val="000000" w:themeColor="text1"/>
          <w:sz w:val="24"/>
          <w:szCs w:val="24"/>
        </w:rPr>
        <w:t xml:space="preserve"> </w:t>
      </w:r>
      <w:r w:rsidRPr="00E8328B">
        <w:rPr>
          <w:rFonts w:ascii="Times New Roman" w:eastAsia="Times New Roman" w:hAnsi="Times New Roman" w:cs="Times New Roman"/>
          <w:color w:val="323232"/>
          <w:sz w:val="24"/>
          <w:szCs w:val="24"/>
        </w:rPr>
        <w:t>(</w:t>
      </w:r>
      <w:hyperlink r:id="rId13" w:history="1">
        <w:r w:rsidRPr="00E8328B">
          <w:rPr>
            <w:rStyle w:val="Hyperlink"/>
            <w:rFonts w:ascii="Times New Roman" w:eastAsia="Times New Roman" w:hAnsi="Times New Roman" w:cs="Times New Roman"/>
            <w:sz w:val="24"/>
            <w:szCs w:val="24"/>
          </w:rPr>
          <w:t>http://www.cdc.gov/tobacco/data_statistics/sgr/50th-anniversary/index.htm</w:t>
        </w:r>
      </w:hyperlink>
      <w:r w:rsidRPr="00E8328B">
        <w:rPr>
          <w:rFonts w:ascii="Times New Roman" w:eastAsia="Times New Roman" w:hAnsi="Times New Roman" w:cs="Times New Roman"/>
          <w:color w:val="323232"/>
          <w:sz w:val="24"/>
          <w:szCs w:val="24"/>
        </w:rPr>
        <w:t xml:space="preserve">) </w:t>
      </w:r>
    </w:p>
    <w:p w:rsidR="00050122" w:rsidRPr="00E8328B" w:rsidRDefault="00050122" w:rsidP="00050122">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color w:val="323232"/>
          <w:sz w:val="24"/>
          <w:szCs w:val="24"/>
        </w:rPr>
        <w:t>This comprehensive report chronicles the devastating consequences of 50 years of tobacco use in the United States.</w:t>
      </w:r>
    </w:p>
    <w:p w:rsidR="00050122" w:rsidRPr="00E8328B" w:rsidRDefault="00050122" w:rsidP="00A16FB3">
      <w:pPr>
        <w:spacing w:after="0" w:line="240" w:lineRule="auto"/>
        <w:rPr>
          <w:rFonts w:ascii="Times New Roman" w:eastAsia="Times New Roman" w:hAnsi="Times New Roman" w:cs="Times New Roman"/>
          <w:color w:val="323232"/>
          <w:sz w:val="24"/>
          <w:szCs w:val="24"/>
          <w:lang w:val="en"/>
        </w:rPr>
      </w:pPr>
    </w:p>
    <w:p w:rsidR="00050122" w:rsidRPr="00E8328B" w:rsidRDefault="00050122" w:rsidP="00A16FB3">
      <w:pPr>
        <w:spacing w:after="0" w:line="240" w:lineRule="auto"/>
        <w:rPr>
          <w:rFonts w:ascii="Times New Roman" w:eastAsia="Times New Roman" w:hAnsi="Times New Roman" w:cs="Times New Roman"/>
          <w:color w:val="323232"/>
          <w:sz w:val="24"/>
          <w:szCs w:val="24"/>
          <w:lang w:val="en"/>
        </w:rPr>
      </w:pPr>
    </w:p>
    <w:p w:rsidR="00B466BB" w:rsidRPr="00E8328B" w:rsidRDefault="00B466BB" w:rsidP="00A16FB3">
      <w:pPr>
        <w:spacing w:after="0" w:line="240" w:lineRule="auto"/>
        <w:rPr>
          <w:rFonts w:ascii="Times New Roman" w:eastAsia="Times New Roman" w:hAnsi="Times New Roman" w:cs="Times New Roman"/>
          <w:color w:val="323232"/>
          <w:sz w:val="24"/>
          <w:szCs w:val="24"/>
          <w:lang w:val="en"/>
        </w:rPr>
      </w:pPr>
    </w:p>
    <w:p w:rsidR="00B466BB" w:rsidRPr="00E8328B" w:rsidRDefault="00B466BB" w:rsidP="00A16FB3">
      <w:pPr>
        <w:spacing w:after="0" w:line="240" w:lineRule="auto"/>
        <w:rPr>
          <w:rFonts w:ascii="Times New Roman" w:eastAsia="Times New Roman" w:hAnsi="Times New Roman" w:cs="Times New Roman"/>
          <w:color w:val="323232"/>
          <w:sz w:val="24"/>
          <w:szCs w:val="24"/>
          <w:lang w:val="en"/>
        </w:rPr>
      </w:pPr>
    </w:p>
    <w:p w:rsidR="00050122" w:rsidRPr="00E8328B" w:rsidRDefault="00050122" w:rsidP="00A37457">
      <w:pPr>
        <w:spacing w:after="0" w:line="240" w:lineRule="auto"/>
        <w:jc w:val="center"/>
        <w:rPr>
          <w:rFonts w:ascii="Times New Roman" w:eastAsia="Times New Roman" w:hAnsi="Times New Roman" w:cs="Times New Roman"/>
          <w:color w:val="000000" w:themeColor="text1"/>
          <w:sz w:val="24"/>
          <w:szCs w:val="24"/>
          <w:lang w:val="en"/>
        </w:rPr>
      </w:pPr>
    </w:p>
    <w:p w:rsidR="00A37457" w:rsidRPr="00E8328B" w:rsidRDefault="00B466BB" w:rsidP="00A16FB3">
      <w:pPr>
        <w:spacing w:after="0" w:line="240" w:lineRule="auto"/>
        <w:rPr>
          <w:rFonts w:ascii="Times New Roman" w:eastAsia="Times New Roman" w:hAnsi="Times New Roman" w:cs="Times New Roman"/>
          <w:b/>
          <w:color w:val="323232"/>
          <w:sz w:val="24"/>
          <w:szCs w:val="24"/>
          <w:lang w:val="en"/>
        </w:rPr>
      </w:pPr>
      <w:r w:rsidRPr="00E8328B">
        <w:rPr>
          <w:rFonts w:ascii="Times New Roman" w:hAnsi="Times New Roman" w:cs="Times New Roman"/>
          <w:b/>
          <w:noProof/>
          <w:color w:val="333333"/>
          <w:sz w:val="21"/>
          <w:szCs w:val="21"/>
        </w:rPr>
        <w:drawing>
          <wp:anchor distT="0" distB="0" distL="114300" distR="114300" simplePos="0" relativeHeight="251683840" behindDoc="0" locked="0" layoutInCell="1" allowOverlap="1" wp14:anchorId="31510186" wp14:editId="0BB4375E">
            <wp:simplePos x="0" y="0"/>
            <wp:positionH relativeFrom="column">
              <wp:posOffset>0</wp:posOffset>
            </wp:positionH>
            <wp:positionV relativeFrom="paragraph">
              <wp:posOffset>7620</wp:posOffset>
            </wp:positionV>
            <wp:extent cx="771525" cy="923925"/>
            <wp:effectExtent l="0" t="0" r="9525" b="9525"/>
            <wp:wrapSquare wrapText="bothSides"/>
            <wp:docPr id="12" name="Picture 12" descr="http://www.cloudburstgroup.com/wp-content/uploads/2013/05/cdc_com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hoto" descr="http://www.cloudburstgroup.com/wp-content/uploads/2013/05/cdc_comguid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457" w:rsidRPr="00E8328B">
        <w:rPr>
          <w:rFonts w:ascii="Times New Roman" w:eastAsia="Times New Roman" w:hAnsi="Times New Roman" w:cs="Times New Roman"/>
          <w:b/>
          <w:color w:val="323232"/>
          <w:sz w:val="24"/>
          <w:szCs w:val="24"/>
          <w:lang w:val="en"/>
        </w:rPr>
        <w:t xml:space="preserve">The Guide to Community Preventive Services:  The Community Guide - What Works to Promote Health </w:t>
      </w:r>
    </w:p>
    <w:p w:rsidR="00CD67AB" w:rsidRPr="00E8328B" w:rsidRDefault="00CD67AB" w:rsidP="00A16FB3">
      <w:pPr>
        <w:spacing w:after="0" w:line="240" w:lineRule="auto"/>
        <w:rPr>
          <w:rFonts w:ascii="Times New Roman" w:eastAsia="Times New Roman" w:hAnsi="Times New Roman" w:cs="Times New Roman"/>
          <w:color w:val="323232"/>
          <w:sz w:val="24"/>
          <w:szCs w:val="24"/>
          <w:lang w:val="en"/>
        </w:rPr>
      </w:pPr>
      <w:r w:rsidRPr="00E8328B">
        <w:rPr>
          <w:rFonts w:ascii="Times New Roman" w:eastAsia="Times New Roman" w:hAnsi="Times New Roman" w:cs="Times New Roman"/>
          <w:color w:val="323232"/>
          <w:sz w:val="24"/>
          <w:szCs w:val="24"/>
          <w:lang w:val="en"/>
        </w:rPr>
        <w:t>(</w:t>
      </w:r>
      <w:hyperlink r:id="rId15" w:history="1">
        <w:r w:rsidRPr="00E8328B">
          <w:rPr>
            <w:rStyle w:val="Hyperlink"/>
            <w:rFonts w:ascii="Times New Roman" w:eastAsia="Times New Roman" w:hAnsi="Times New Roman" w:cs="Times New Roman"/>
            <w:sz w:val="24"/>
            <w:szCs w:val="24"/>
            <w:lang w:val="en"/>
          </w:rPr>
          <w:t>http://www.thecommunityguide.org/tobacco/index.html</w:t>
        </w:r>
      </w:hyperlink>
      <w:r w:rsidRPr="00E8328B">
        <w:rPr>
          <w:rFonts w:ascii="Times New Roman" w:eastAsia="Times New Roman" w:hAnsi="Times New Roman" w:cs="Times New Roman"/>
          <w:color w:val="323232"/>
          <w:sz w:val="24"/>
          <w:szCs w:val="24"/>
          <w:lang w:val="en"/>
        </w:rPr>
        <w:t xml:space="preserve">) </w:t>
      </w:r>
    </w:p>
    <w:p w:rsidR="000760F2" w:rsidRPr="00E8328B" w:rsidRDefault="000760F2" w:rsidP="000760F2">
      <w:pPr>
        <w:spacing w:after="0" w:line="240" w:lineRule="auto"/>
        <w:rPr>
          <w:rFonts w:ascii="Times New Roman" w:eastAsia="Times New Roman" w:hAnsi="Times New Roman" w:cs="Times New Roman"/>
          <w:color w:val="000000" w:themeColor="text1"/>
          <w:sz w:val="24"/>
          <w:szCs w:val="24"/>
          <w:lang w:val="en"/>
        </w:rPr>
      </w:pPr>
      <w:r w:rsidRPr="00E8328B">
        <w:rPr>
          <w:rFonts w:ascii="Times New Roman" w:eastAsia="Times New Roman" w:hAnsi="Times New Roman" w:cs="Times New Roman"/>
          <w:color w:val="323232"/>
          <w:sz w:val="24"/>
          <w:szCs w:val="24"/>
          <w:lang w:val="en"/>
        </w:rPr>
        <w:t xml:space="preserve"> </w:t>
      </w:r>
      <w:r w:rsidR="00A37457" w:rsidRPr="00E8328B">
        <w:rPr>
          <w:rFonts w:ascii="Times New Roman" w:eastAsia="Times New Roman" w:hAnsi="Times New Roman" w:cs="Times New Roman"/>
          <w:color w:val="000000" w:themeColor="text1"/>
          <w:sz w:val="24"/>
          <w:szCs w:val="24"/>
          <w:lang w:val="en"/>
        </w:rPr>
        <w:t>The Community Guide is a resource to help practitioners and communities make informed, evidence-based decisions about what works to improve public health. Based on recommendations of the Task Force on Community Preventive Services, the Community Guide highlights public health interventions that have or have not been successful; identifies populations and settings where the interventions have or have not succeeded; explores potential costs and return on investment for the interventions; considers other potential benefits and harms the interventions may have; and examines other areas for potential research.</w:t>
      </w:r>
    </w:p>
    <w:p w:rsidR="00F4251D" w:rsidRPr="00E8328B" w:rsidRDefault="00F4251D" w:rsidP="000760F2">
      <w:pPr>
        <w:spacing w:after="0" w:line="240" w:lineRule="auto"/>
        <w:rPr>
          <w:rFonts w:ascii="Times New Roman" w:eastAsia="Times New Roman" w:hAnsi="Times New Roman" w:cs="Times New Roman"/>
          <w:color w:val="323232"/>
          <w:sz w:val="24"/>
          <w:szCs w:val="24"/>
          <w:lang w:val="en"/>
        </w:rPr>
      </w:pPr>
    </w:p>
    <w:p w:rsidR="00F4251D" w:rsidRPr="00E8328B" w:rsidRDefault="00F4251D" w:rsidP="000760F2">
      <w:pPr>
        <w:spacing w:after="0" w:line="240" w:lineRule="auto"/>
        <w:rPr>
          <w:rFonts w:ascii="Times New Roman" w:eastAsia="Times New Roman" w:hAnsi="Times New Roman" w:cs="Times New Roman"/>
          <w:color w:val="323232"/>
          <w:sz w:val="24"/>
          <w:szCs w:val="24"/>
          <w:lang w:val="en"/>
        </w:rPr>
      </w:pPr>
    </w:p>
    <w:p w:rsidR="00B466BB" w:rsidRPr="00E8328B" w:rsidRDefault="00B466BB" w:rsidP="000760F2">
      <w:pPr>
        <w:spacing w:after="0" w:line="240" w:lineRule="auto"/>
        <w:rPr>
          <w:rFonts w:ascii="Times New Roman" w:eastAsia="Times New Roman" w:hAnsi="Times New Roman" w:cs="Times New Roman"/>
          <w:color w:val="323232"/>
          <w:sz w:val="24"/>
          <w:szCs w:val="24"/>
          <w:lang w:val="en"/>
        </w:rPr>
      </w:pPr>
    </w:p>
    <w:p w:rsidR="00F4251D" w:rsidRPr="00E8328B" w:rsidRDefault="00F4251D" w:rsidP="000760F2">
      <w:pPr>
        <w:spacing w:after="0" w:line="240" w:lineRule="auto"/>
        <w:rPr>
          <w:rFonts w:ascii="Times New Roman" w:eastAsia="Times New Roman" w:hAnsi="Times New Roman" w:cs="Times New Roman"/>
          <w:color w:val="323232"/>
          <w:sz w:val="24"/>
          <w:szCs w:val="24"/>
          <w:lang w:val="en"/>
        </w:rPr>
      </w:pPr>
    </w:p>
    <w:p w:rsidR="00050122" w:rsidRPr="00E8328B" w:rsidRDefault="00F4251D" w:rsidP="00A16FB3">
      <w:pPr>
        <w:spacing w:after="0" w:line="240" w:lineRule="auto"/>
        <w:rPr>
          <w:rFonts w:ascii="Times New Roman" w:eastAsia="Times New Roman" w:hAnsi="Times New Roman" w:cs="Times New Roman"/>
          <w:b/>
          <w:color w:val="323232"/>
          <w:sz w:val="24"/>
          <w:szCs w:val="24"/>
          <w:lang w:val="en"/>
        </w:rPr>
      </w:pPr>
      <w:r w:rsidRPr="00E8328B">
        <w:rPr>
          <w:rFonts w:ascii="Times New Roman" w:eastAsia="Times New Roman" w:hAnsi="Times New Roman" w:cs="Times New Roman"/>
          <w:noProof/>
          <w:color w:val="323232"/>
          <w:sz w:val="24"/>
          <w:szCs w:val="24"/>
        </w:rPr>
        <w:drawing>
          <wp:anchor distT="0" distB="0" distL="114300" distR="114300" simplePos="0" relativeHeight="251682816" behindDoc="0" locked="0" layoutInCell="1" allowOverlap="1" wp14:anchorId="1BBCC1C8" wp14:editId="3362C4B6">
            <wp:simplePos x="0" y="0"/>
            <wp:positionH relativeFrom="column">
              <wp:posOffset>0</wp:posOffset>
            </wp:positionH>
            <wp:positionV relativeFrom="paragraph">
              <wp:posOffset>-4445</wp:posOffset>
            </wp:positionV>
            <wp:extent cx="771525" cy="10191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14:sizeRelH relativeFrom="page">
              <wp14:pctWidth>0</wp14:pctWidth>
            </wp14:sizeRelH>
            <wp14:sizeRelV relativeFrom="page">
              <wp14:pctHeight>0</wp14:pctHeight>
            </wp14:sizeRelV>
          </wp:anchor>
        </w:drawing>
      </w:r>
      <w:r w:rsidRPr="00E8328B">
        <w:rPr>
          <w:rFonts w:ascii="Times New Roman" w:hAnsi="Times New Roman" w:cs="Times New Roman"/>
        </w:rPr>
        <w:t xml:space="preserve"> </w:t>
      </w:r>
      <w:r w:rsidRPr="00E8328B">
        <w:rPr>
          <w:rFonts w:ascii="Times New Roman" w:eastAsia="Times New Roman" w:hAnsi="Times New Roman" w:cs="Times New Roman"/>
          <w:b/>
          <w:color w:val="000000" w:themeColor="text1"/>
          <w:sz w:val="24"/>
          <w:szCs w:val="24"/>
          <w:lang w:val="en"/>
        </w:rPr>
        <w:t>Point-of-Sale Strategies Tobacco Control Guide – 2014</w:t>
      </w:r>
    </w:p>
    <w:p w:rsidR="00666C58" w:rsidRPr="00E8328B" w:rsidRDefault="00666C58" w:rsidP="00A16FB3">
      <w:pPr>
        <w:spacing w:after="0" w:line="240" w:lineRule="auto"/>
        <w:rPr>
          <w:rFonts w:ascii="Times New Roman" w:eastAsia="Times New Roman" w:hAnsi="Times New Roman" w:cs="Times New Roman"/>
          <w:color w:val="323232"/>
          <w:sz w:val="24"/>
          <w:szCs w:val="24"/>
          <w:lang w:val="en"/>
        </w:rPr>
      </w:pPr>
      <w:r w:rsidRPr="00E8328B">
        <w:rPr>
          <w:rFonts w:ascii="Times New Roman" w:eastAsia="Times New Roman" w:hAnsi="Times New Roman" w:cs="Times New Roman"/>
          <w:color w:val="323232"/>
          <w:sz w:val="24"/>
          <w:szCs w:val="24"/>
          <w:lang w:val="en"/>
        </w:rPr>
        <w:t>(</w:t>
      </w:r>
      <w:hyperlink r:id="rId17" w:history="1">
        <w:r w:rsidRPr="00E8328B">
          <w:rPr>
            <w:rStyle w:val="Hyperlink"/>
            <w:rFonts w:ascii="Times New Roman" w:eastAsia="Times New Roman" w:hAnsi="Times New Roman" w:cs="Times New Roman"/>
            <w:sz w:val="24"/>
            <w:szCs w:val="24"/>
            <w:lang w:val="en"/>
          </w:rPr>
          <w:t>http://cphss.wustl.edu/Products/Documents/CPHSS_TCLC_2014_PointofSaleStrategies1.pdf?cm_mid=3329630&amp;cm_crmid={9229b57b-d8d6-df11-b47f-00155d01644f}&amp;cm_medium=email</w:t>
        </w:r>
      </w:hyperlink>
      <w:r w:rsidRPr="00E8328B">
        <w:rPr>
          <w:rFonts w:ascii="Times New Roman" w:eastAsia="Times New Roman" w:hAnsi="Times New Roman" w:cs="Times New Roman"/>
          <w:color w:val="323232"/>
          <w:sz w:val="24"/>
          <w:szCs w:val="24"/>
          <w:lang w:val="en"/>
        </w:rPr>
        <w:t xml:space="preserve">) </w:t>
      </w:r>
    </w:p>
    <w:p w:rsidR="00666C58" w:rsidRPr="00E8328B" w:rsidRDefault="00F4251D" w:rsidP="00A16FB3">
      <w:pPr>
        <w:spacing w:after="0" w:line="240" w:lineRule="auto"/>
        <w:rPr>
          <w:rFonts w:ascii="Times New Roman" w:eastAsia="Times New Roman" w:hAnsi="Times New Roman" w:cs="Times New Roman"/>
          <w:color w:val="323232"/>
          <w:sz w:val="24"/>
          <w:szCs w:val="24"/>
          <w:lang w:val="en"/>
        </w:rPr>
      </w:pPr>
      <w:r w:rsidRPr="00E8328B">
        <w:rPr>
          <w:rFonts w:ascii="Times New Roman" w:eastAsia="Times New Roman" w:hAnsi="Times New Roman" w:cs="Times New Roman"/>
          <w:color w:val="323232"/>
          <w:sz w:val="24"/>
          <w:szCs w:val="24"/>
          <w:lang w:val="en"/>
        </w:rPr>
        <w:t xml:space="preserve">The guide content is based on current research and interviews with local, state, and national point-of-sale experts. The 52-page guide provides practical guidance on selecting and implementing strategies to limit the sale, display, and advertising of tobacco products in the retail environment.     </w:t>
      </w:r>
    </w:p>
    <w:p w:rsidR="00F4251D" w:rsidRPr="00E8328B" w:rsidRDefault="00F4251D" w:rsidP="00A16FB3">
      <w:pPr>
        <w:spacing w:after="0" w:line="240" w:lineRule="auto"/>
        <w:rPr>
          <w:rFonts w:ascii="Times New Roman" w:eastAsia="Times New Roman" w:hAnsi="Times New Roman" w:cs="Times New Roman"/>
          <w:color w:val="323232"/>
          <w:sz w:val="24"/>
          <w:szCs w:val="24"/>
          <w:lang w:val="en"/>
        </w:rPr>
      </w:pPr>
      <w:r w:rsidRPr="00E8328B">
        <w:rPr>
          <w:rFonts w:ascii="Times New Roman" w:eastAsia="Times New Roman" w:hAnsi="Times New Roman" w:cs="Times New Roman"/>
          <w:color w:val="323232"/>
          <w:sz w:val="24"/>
          <w:szCs w:val="24"/>
          <w:lang w:val="en"/>
        </w:rPr>
        <w:t xml:space="preserve">           </w:t>
      </w:r>
    </w:p>
    <w:p w:rsidR="00B466BB" w:rsidRDefault="00B466BB" w:rsidP="00A16FB3">
      <w:pPr>
        <w:spacing w:after="0" w:line="240" w:lineRule="auto"/>
        <w:rPr>
          <w:rFonts w:ascii="Times New Roman" w:eastAsia="Times New Roman" w:hAnsi="Times New Roman" w:cs="Times New Roman"/>
          <w:color w:val="323232"/>
          <w:sz w:val="24"/>
          <w:szCs w:val="24"/>
          <w:lang w:val="en"/>
        </w:rPr>
      </w:pPr>
    </w:p>
    <w:p w:rsidR="00E8328B" w:rsidRPr="00E8328B" w:rsidRDefault="00E8328B" w:rsidP="00A16FB3">
      <w:pPr>
        <w:spacing w:after="0" w:line="240" w:lineRule="auto"/>
        <w:rPr>
          <w:rFonts w:ascii="Times New Roman" w:eastAsia="Times New Roman" w:hAnsi="Times New Roman" w:cs="Times New Roman"/>
          <w:color w:val="323232"/>
          <w:sz w:val="24"/>
          <w:szCs w:val="24"/>
          <w:lang w:val="en"/>
        </w:rPr>
      </w:pPr>
    </w:p>
    <w:p w:rsidR="00F4251D" w:rsidRDefault="00F4251D" w:rsidP="000760F2">
      <w:pPr>
        <w:spacing w:after="0" w:line="240" w:lineRule="auto"/>
        <w:rPr>
          <w:rFonts w:ascii="Times New Roman" w:eastAsia="Times New Roman" w:hAnsi="Times New Roman" w:cs="Times New Roman"/>
          <w:color w:val="323232"/>
          <w:sz w:val="24"/>
          <w:szCs w:val="24"/>
        </w:rPr>
      </w:pPr>
    </w:p>
    <w:p w:rsidR="00617C34" w:rsidRDefault="00617C34" w:rsidP="000760F2">
      <w:pPr>
        <w:spacing w:after="0" w:line="240" w:lineRule="auto"/>
        <w:rPr>
          <w:rFonts w:ascii="Times New Roman" w:eastAsia="Times New Roman" w:hAnsi="Times New Roman" w:cs="Times New Roman"/>
          <w:color w:val="323232"/>
          <w:sz w:val="24"/>
          <w:szCs w:val="24"/>
        </w:rPr>
      </w:pPr>
    </w:p>
    <w:p w:rsidR="00617C34" w:rsidRDefault="00617C34" w:rsidP="000760F2">
      <w:pPr>
        <w:spacing w:after="0" w:line="240" w:lineRule="auto"/>
        <w:rPr>
          <w:rFonts w:ascii="Times New Roman" w:eastAsia="Times New Roman" w:hAnsi="Times New Roman" w:cs="Times New Roman"/>
          <w:color w:val="323232"/>
          <w:sz w:val="24"/>
          <w:szCs w:val="24"/>
        </w:rPr>
      </w:pPr>
    </w:p>
    <w:p w:rsidR="00617C34" w:rsidRPr="00E8328B" w:rsidRDefault="00617C34" w:rsidP="000760F2">
      <w:pPr>
        <w:spacing w:after="0" w:line="240" w:lineRule="auto"/>
        <w:rPr>
          <w:rFonts w:ascii="Times New Roman" w:eastAsia="Times New Roman" w:hAnsi="Times New Roman" w:cs="Times New Roman"/>
          <w:color w:val="323232"/>
          <w:sz w:val="24"/>
          <w:szCs w:val="24"/>
        </w:rPr>
      </w:pPr>
    </w:p>
    <w:p w:rsidR="000760F2" w:rsidRPr="00E8328B" w:rsidRDefault="000760F2" w:rsidP="00B466BB">
      <w:pPr>
        <w:spacing w:after="0" w:line="240" w:lineRule="auto"/>
        <w:rPr>
          <w:rFonts w:ascii="Times New Roman" w:eastAsia="Times New Roman" w:hAnsi="Times New Roman" w:cs="Times New Roman"/>
          <w:b/>
          <w:color w:val="323232"/>
          <w:sz w:val="24"/>
          <w:szCs w:val="24"/>
        </w:rPr>
      </w:pPr>
      <w:r w:rsidRPr="00E8328B">
        <w:rPr>
          <w:rFonts w:ascii="Times New Roman" w:eastAsia="Times New Roman" w:hAnsi="Times New Roman" w:cs="Times New Roman"/>
          <w:noProof/>
          <w:color w:val="323232"/>
          <w:sz w:val="24"/>
          <w:szCs w:val="24"/>
        </w:rPr>
        <w:drawing>
          <wp:anchor distT="0" distB="0" distL="114300" distR="114300" simplePos="0" relativeHeight="251675648" behindDoc="0" locked="0" layoutInCell="1" allowOverlap="1" wp14:anchorId="6F2156A7" wp14:editId="6D062B05">
            <wp:simplePos x="0" y="0"/>
            <wp:positionH relativeFrom="column">
              <wp:posOffset>9525</wp:posOffset>
            </wp:positionH>
            <wp:positionV relativeFrom="paragraph">
              <wp:posOffset>2540</wp:posOffset>
            </wp:positionV>
            <wp:extent cx="885825" cy="981075"/>
            <wp:effectExtent l="0" t="0" r="9525" b="9525"/>
            <wp:wrapSquare wrapText="bothSides"/>
            <wp:docPr id="8" name="Picture 8" descr="https://encrypted-tbn2.gstatic.com/images?q=tbn:ANd9GcTfzgT4I9OciWxnJwY1kL9afjxDwCT7T7pzZ1u8l5NLvxaYKkylF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fzgT4I9OciWxnJwY1kL9afjxDwCT7T7pzZ1u8l5NLvxaYKkylFQ">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6BB" w:rsidRPr="00E8328B">
        <w:rPr>
          <w:rFonts w:ascii="Times New Roman" w:eastAsia="Times New Roman" w:hAnsi="Times New Roman" w:cs="Times New Roman"/>
          <w:b/>
          <w:color w:val="323232"/>
          <w:sz w:val="24"/>
          <w:szCs w:val="24"/>
        </w:rPr>
        <w:t>CDC – Best Practices for Comprehensive Tobacco Control Programs: Coalitions- State and Community Interventions</w:t>
      </w:r>
    </w:p>
    <w:p w:rsidR="000760F2" w:rsidRPr="00E8328B" w:rsidRDefault="000760F2" w:rsidP="000760F2">
      <w:pPr>
        <w:spacing w:after="0" w:line="240" w:lineRule="auto"/>
        <w:rPr>
          <w:rFonts w:ascii="Times New Roman" w:eastAsia="Times New Roman" w:hAnsi="Times New Roman" w:cs="Times New Roman"/>
          <w:color w:val="000000" w:themeColor="text1"/>
          <w:sz w:val="24"/>
          <w:szCs w:val="24"/>
          <w:lang w:val="en"/>
        </w:rPr>
      </w:pPr>
      <w:r w:rsidRPr="00E8328B">
        <w:rPr>
          <w:rFonts w:ascii="Times New Roman" w:eastAsia="Times New Roman" w:hAnsi="Times New Roman" w:cs="Times New Roman"/>
          <w:color w:val="323232"/>
          <w:sz w:val="24"/>
          <w:szCs w:val="24"/>
          <w:lang w:val="en"/>
        </w:rPr>
        <w:t>(</w:t>
      </w:r>
      <w:hyperlink r:id="rId20" w:history="1">
        <w:r w:rsidR="00CD67AB" w:rsidRPr="00E8328B">
          <w:rPr>
            <w:rStyle w:val="Hyperlink"/>
            <w:rFonts w:ascii="Times New Roman" w:eastAsia="Times New Roman" w:hAnsi="Times New Roman" w:cs="Times New Roman"/>
            <w:sz w:val="24"/>
            <w:szCs w:val="24"/>
            <w:lang w:val="en"/>
          </w:rPr>
          <w:t>http://cphss.wustl.edu/Products/Documents/UG_Coalitions.pdf</w:t>
        </w:r>
      </w:hyperlink>
      <w:r w:rsidRPr="00E8328B">
        <w:rPr>
          <w:rFonts w:ascii="Times New Roman" w:eastAsia="Times New Roman" w:hAnsi="Times New Roman" w:cs="Times New Roman"/>
          <w:color w:val="000000" w:themeColor="text1"/>
          <w:sz w:val="24"/>
          <w:szCs w:val="24"/>
          <w:lang w:val="en"/>
        </w:rPr>
        <w:t>)</w:t>
      </w:r>
      <w:r w:rsidR="00CD67AB" w:rsidRPr="00E8328B">
        <w:rPr>
          <w:rFonts w:ascii="Times New Roman" w:eastAsia="Times New Roman" w:hAnsi="Times New Roman" w:cs="Times New Roman"/>
          <w:color w:val="000000" w:themeColor="text1"/>
          <w:sz w:val="24"/>
          <w:szCs w:val="24"/>
          <w:lang w:val="en"/>
        </w:rPr>
        <w:t xml:space="preserve"> </w:t>
      </w:r>
      <w:r w:rsidRPr="00E8328B">
        <w:rPr>
          <w:rFonts w:ascii="Times New Roman" w:eastAsia="Times New Roman" w:hAnsi="Times New Roman" w:cs="Times New Roman"/>
          <w:color w:val="000000" w:themeColor="text1"/>
          <w:sz w:val="24"/>
          <w:szCs w:val="24"/>
          <w:lang w:val="en"/>
        </w:rPr>
        <w:t xml:space="preserve"> </w:t>
      </w:r>
    </w:p>
    <w:p w:rsidR="000760F2" w:rsidRPr="00E8328B" w:rsidRDefault="000760F2" w:rsidP="000760F2">
      <w:pPr>
        <w:spacing w:after="0" w:line="240" w:lineRule="auto"/>
        <w:rPr>
          <w:rStyle w:val="Hyperlink"/>
          <w:rFonts w:ascii="Times New Roman" w:eastAsia="Times New Roman" w:hAnsi="Times New Roman" w:cs="Times New Roman"/>
          <w:color w:val="000000" w:themeColor="text1"/>
          <w:sz w:val="24"/>
          <w:szCs w:val="24"/>
          <w:u w:val="none"/>
          <w:lang w:val="en"/>
        </w:rPr>
      </w:pPr>
      <w:r w:rsidRPr="00E8328B">
        <w:rPr>
          <w:rFonts w:ascii="Times New Roman" w:eastAsia="Times New Roman" w:hAnsi="Times New Roman" w:cs="Times New Roman"/>
          <w:color w:val="000000" w:themeColor="text1"/>
          <w:sz w:val="24"/>
          <w:szCs w:val="24"/>
          <w:lang w:val="en"/>
        </w:rPr>
        <w:t>T</w:t>
      </w:r>
      <w:r w:rsidRPr="00E8328B">
        <w:rPr>
          <w:rFonts w:ascii="Times New Roman" w:eastAsia="Times New Roman" w:hAnsi="Times New Roman" w:cs="Times New Roman"/>
          <w:color w:val="000000" w:themeColor="text1"/>
          <w:sz w:val="24"/>
          <w:szCs w:val="24"/>
        </w:rPr>
        <w:t xml:space="preserve">he Centers for Disease Control and Prevention, Office on Smoking and Health and the Center for Tobacco Policy Research at Washington University in St. Louis developed a series of user guides for the State and Community Interventions Category for the </w:t>
      </w:r>
      <w:r w:rsidRPr="00E8328B">
        <w:rPr>
          <w:rFonts w:ascii="Times New Roman" w:eastAsia="Times New Roman" w:hAnsi="Times New Roman" w:cs="Times New Roman"/>
          <w:i/>
          <w:iCs/>
          <w:color w:val="000000" w:themeColor="text1"/>
          <w:sz w:val="24"/>
          <w:szCs w:val="24"/>
        </w:rPr>
        <w:t xml:space="preserve">2007 Best Practices for Comprehensive Tobacco Control Programs </w:t>
      </w:r>
      <w:r w:rsidRPr="00E8328B">
        <w:rPr>
          <w:rFonts w:ascii="Times New Roman" w:eastAsia="Times New Roman" w:hAnsi="Times New Roman" w:cs="Times New Roman"/>
          <w:color w:val="000000" w:themeColor="text1"/>
          <w:sz w:val="24"/>
          <w:szCs w:val="24"/>
        </w:rPr>
        <w:t>(</w:t>
      </w:r>
      <w:r w:rsidRPr="00E8328B">
        <w:rPr>
          <w:rFonts w:ascii="Times New Roman" w:eastAsia="Times New Roman" w:hAnsi="Times New Roman" w:cs="Times New Roman"/>
          <w:i/>
          <w:iCs/>
          <w:color w:val="000000" w:themeColor="text1"/>
          <w:sz w:val="24"/>
          <w:szCs w:val="24"/>
        </w:rPr>
        <w:t>Best Practices</w:t>
      </w:r>
      <w:r w:rsidRPr="00E8328B">
        <w:rPr>
          <w:rFonts w:ascii="Times New Roman" w:eastAsia="Times New Roman" w:hAnsi="Times New Roman" w:cs="Times New Roman"/>
          <w:color w:val="000000" w:themeColor="text1"/>
          <w:sz w:val="24"/>
          <w:szCs w:val="24"/>
        </w:rPr>
        <w:t>). A number of tobacco control focus areas including policy (e.g., coalitions, policy advocacy, economic pricing); youth (e.g., engagement and access); and disparities are addressed in the user guide series.</w:t>
      </w:r>
      <w:r w:rsidRPr="00E8328B">
        <w:rPr>
          <w:rFonts w:ascii="Times New Roman" w:eastAsia="Times New Roman" w:hAnsi="Times New Roman" w:cs="Times New Roman"/>
          <w:color w:val="000000" w:themeColor="text1"/>
          <w:sz w:val="24"/>
          <w:szCs w:val="24"/>
          <w:lang w:val="en"/>
        </w:rPr>
        <w:fldChar w:fldCharType="begin"/>
      </w:r>
      <w:r w:rsidRPr="00E8328B">
        <w:rPr>
          <w:rFonts w:ascii="Times New Roman" w:eastAsia="Times New Roman" w:hAnsi="Times New Roman" w:cs="Times New Roman"/>
          <w:color w:val="000000" w:themeColor="text1"/>
          <w:sz w:val="24"/>
          <w:szCs w:val="24"/>
          <w:lang w:val="en"/>
        </w:rPr>
        <w:instrText xml:space="preserve"> HYPERLINK "http://www.google.com/imgres?imgurl=http%3A%2F%2Fttac.org%2Fservices%2FTobacco_101%2Fimages%2Fslideshow%2Fpart2-4-coalitionsGuide.jpg&amp;imgrefurl=http%3A%2F%2Fttac.org%2Fservices%2FTobacco_101%2Fmod2lesson4.html&amp;h=199&amp;w=152&amp;tbnid=aEE-iEGUvn2oIM%3A&amp;zoom=1&amp;docid=2WPYaT34WcZkNM&amp;ei=415EU9vUC-qd0AGX6oCgAQ&amp;tbm=isch&amp;ved=0CLACEIQcMEY&amp;iact=rc&amp;dur=865&amp;page=2&amp;start=43&amp;ndsp=44" </w:instrText>
      </w:r>
      <w:r w:rsidRPr="00E8328B">
        <w:rPr>
          <w:rFonts w:ascii="Times New Roman" w:eastAsia="Times New Roman" w:hAnsi="Times New Roman" w:cs="Times New Roman"/>
          <w:color w:val="000000" w:themeColor="text1"/>
          <w:sz w:val="24"/>
          <w:szCs w:val="24"/>
          <w:lang w:val="en"/>
        </w:rPr>
        <w:fldChar w:fldCharType="separate"/>
      </w:r>
      <w:r w:rsidRPr="00E8328B">
        <w:rPr>
          <w:rStyle w:val="Hyperlink"/>
          <w:rFonts w:ascii="Times New Roman" w:eastAsia="Times New Roman" w:hAnsi="Times New Roman" w:cs="Times New Roman"/>
          <w:color w:val="000000" w:themeColor="text1"/>
          <w:sz w:val="24"/>
          <w:szCs w:val="24"/>
          <w:u w:val="none"/>
          <w:lang w:val="en"/>
        </w:rPr>
        <w:t xml:space="preserve"> </w:t>
      </w:r>
      <w:r w:rsidRPr="00E8328B">
        <w:rPr>
          <w:rStyle w:val="Hyperlink"/>
          <w:rFonts w:ascii="Times New Roman" w:eastAsia="Times New Roman" w:hAnsi="Times New Roman" w:cs="Times New Roman"/>
          <w:color w:val="000000" w:themeColor="text1"/>
          <w:sz w:val="24"/>
          <w:szCs w:val="24"/>
          <w:u w:val="none"/>
        </w:rPr>
        <w:t>The purpose of the user guide series is to assist state and local tobacco control staff in building effective and sustainable comprehensive tobacco control programs. The user guides will address particular practices (</w:t>
      </w:r>
      <w:r w:rsidRPr="00E8328B">
        <w:rPr>
          <w:rStyle w:val="Hyperlink"/>
          <w:rFonts w:ascii="Times New Roman" w:eastAsia="Times New Roman" w:hAnsi="Times New Roman" w:cs="Times New Roman"/>
          <w:i/>
          <w:iCs/>
          <w:color w:val="000000" w:themeColor="text1"/>
          <w:sz w:val="24"/>
          <w:szCs w:val="24"/>
          <w:u w:val="none"/>
        </w:rPr>
        <w:t xml:space="preserve">e.g., </w:t>
      </w:r>
      <w:r w:rsidRPr="00E8328B">
        <w:rPr>
          <w:rStyle w:val="Hyperlink"/>
          <w:rFonts w:ascii="Times New Roman" w:eastAsia="Times New Roman" w:hAnsi="Times New Roman" w:cs="Times New Roman"/>
          <w:color w:val="000000" w:themeColor="text1"/>
          <w:sz w:val="24"/>
          <w:szCs w:val="24"/>
          <w:u w:val="none"/>
        </w:rPr>
        <w:t>programs, interventions) that have evidence or potential evidence supporting their efficacy, and that fall under the coordination of state and local tobacco programs.</w:t>
      </w:r>
    </w:p>
    <w:p w:rsidR="00CD67AB" w:rsidRDefault="000760F2" w:rsidP="00CD67AB">
      <w:pPr>
        <w:spacing w:after="0" w:line="240" w:lineRule="auto"/>
        <w:rPr>
          <w:rFonts w:ascii="Times New Roman" w:eastAsia="Times New Roman" w:hAnsi="Times New Roman" w:cs="Times New Roman"/>
          <w:color w:val="000000" w:themeColor="text1"/>
          <w:sz w:val="24"/>
          <w:szCs w:val="24"/>
          <w:lang w:val="en"/>
        </w:rPr>
      </w:pPr>
      <w:r w:rsidRPr="00E8328B">
        <w:rPr>
          <w:rFonts w:ascii="Times New Roman" w:eastAsia="Times New Roman" w:hAnsi="Times New Roman" w:cs="Times New Roman"/>
          <w:color w:val="000000" w:themeColor="text1"/>
          <w:sz w:val="24"/>
          <w:szCs w:val="24"/>
          <w:lang w:val="en"/>
        </w:rPr>
        <w:fldChar w:fldCharType="end"/>
      </w:r>
    </w:p>
    <w:p w:rsidR="00617C34" w:rsidRPr="00E8328B" w:rsidRDefault="00617C34" w:rsidP="00CD67AB">
      <w:pPr>
        <w:spacing w:after="0" w:line="240" w:lineRule="auto"/>
        <w:rPr>
          <w:rFonts w:ascii="Times New Roman" w:eastAsia="Times New Roman" w:hAnsi="Times New Roman" w:cs="Times New Roman"/>
          <w:color w:val="000000" w:themeColor="text1"/>
          <w:sz w:val="24"/>
          <w:szCs w:val="24"/>
          <w:lang w:val="en"/>
        </w:rPr>
      </w:pPr>
    </w:p>
    <w:p w:rsidR="008004D2" w:rsidRPr="00E8328B" w:rsidRDefault="008004D2" w:rsidP="00CD67AB">
      <w:pPr>
        <w:spacing w:after="0" w:line="240" w:lineRule="auto"/>
        <w:rPr>
          <w:rFonts w:ascii="Times New Roman" w:eastAsia="Times New Roman" w:hAnsi="Times New Roman" w:cs="Times New Roman"/>
          <w:color w:val="323232"/>
          <w:sz w:val="24"/>
          <w:szCs w:val="24"/>
          <w:lang w:val="en"/>
        </w:rPr>
      </w:pPr>
    </w:p>
    <w:p w:rsidR="00CD67AB" w:rsidRPr="00E8328B" w:rsidRDefault="00A9780E" w:rsidP="00CD67AB">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b/>
          <w:iCs/>
          <w:color w:val="000000" w:themeColor="text1"/>
          <w:sz w:val="24"/>
          <w:szCs w:val="24"/>
        </w:rPr>
        <w:t xml:space="preserve">Division of Community Health - </w:t>
      </w:r>
      <w:r w:rsidR="00CD67AB" w:rsidRPr="00E8328B">
        <w:rPr>
          <w:rFonts w:ascii="Times New Roman" w:eastAsia="Times New Roman" w:hAnsi="Times New Roman" w:cs="Times New Roman"/>
          <w:noProof/>
          <w:color w:val="000000" w:themeColor="text1"/>
          <w:sz w:val="24"/>
          <w:szCs w:val="24"/>
        </w:rPr>
        <w:drawing>
          <wp:anchor distT="0" distB="0" distL="114300" distR="114300" simplePos="0" relativeHeight="251677696" behindDoc="0" locked="0" layoutInCell="1" allowOverlap="1" wp14:anchorId="20AD3D74" wp14:editId="311B4E81">
            <wp:simplePos x="0" y="0"/>
            <wp:positionH relativeFrom="column">
              <wp:posOffset>-76200</wp:posOffset>
            </wp:positionH>
            <wp:positionV relativeFrom="paragraph">
              <wp:posOffset>13970</wp:posOffset>
            </wp:positionV>
            <wp:extent cx="895350" cy="1276350"/>
            <wp:effectExtent l="0" t="0" r="0" b="0"/>
            <wp:wrapSquare wrapText="bothSides"/>
            <wp:docPr id="9" name="Picture 9" descr="http://www.citymatch.org/sites/default/files/styles/headline_large/public/images/headlines/HealthEquityGuide.png?itok=NG1EJm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tymatch.org/sites/default/files/styles/headline_large/public/images/headlines/HealthEquityGuide.png?itok=NG1EJmM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7AB" w:rsidRPr="00E8328B">
        <w:rPr>
          <w:rFonts w:ascii="Times New Roman" w:eastAsia="Times New Roman" w:hAnsi="Times New Roman" w:cs="Times New Roman"/>
          <w:b/>
          <w:iCs/>
          <w:color w:val="000000" w:themeColor="text1"/>
          <w:sz w:val="24"/>
          <w:szCs w:val="24"/>
          <w:lang w:val="en"/>
        </w:rPr>
        <w:t xml:space="preserve">Practitioner's Guide for Advancing Health Equity </w:t>
      </w:r>
      <w:r w:rsidR="00CD67AB" w:rsidRPr="00E8328B">
        <w:rPr>
          <w:rFonts w:ascii="Times New Roman" w:eastAsia="Times New Roman" w:hAnsi="Times New Roman" w:cs="Times New Roman"/>
          <w:iCs/>
          <w:color w:val="323232"/>
          <w:sz w:val="24"/>
          <w:szCs w:val="24"/>
          <w:lang w:val="en"/>
        </w:rPr>
        <w:t>(</w:t>
      </w:r>
      <w:hyperlink r:id="rId22" w:history="1">
        <w:r w:rsidR="00CD67AB" w:rsidRPr="00E8328B">
          <w:rPr>
            <w:rStyle w:val="Hyperlink"/>
            <w:rFonts w:ascii="Times New Roman" w:eastAsia="Times New Roman" w:hAnsi="Times New Roman" w:cs="Times New Roman"/>
            <w:sz w:val="24"/>
            <w:szCs w:val="24"/>
            <w:lang w:val="en"/>
          </w:rPr>
          <w:t>http://www.cdc.gov/nccdphp/dch/pdf/HealthEquityGuide.pdf</w:t>
        </w:r>
      </w:hyperlink>
      <w:r w:rsidR="00CD67AB" w:rsidRPr="00E8328B">
        <w:rPr>
          <w:rFonts w:ascii="Times New Roman" w:eastAsia="Times New Roman" w:hAnsi="Times New Roman" w:cs="Times New Roman"/>
          <w:color w:val="323232"/>
          <w:sz w:val="24"/>
          <w:szCs w:val="24"/>
          <w:lang w:val="en"/>
        </w:rPr>
        <w:t>)</w:t>
      </w:r>
    </w:p>
    <w:p w:rsidR="00CD67AB" w:rsidRPr="00E8328B" w:rsidRDefault="00CD67AB" w:rsidP="00CD67AB">
      <w:pPr>
        <w:spacing w:after="0" w:line="240" w:lineRule="auto"/>
        <w:rPr>
          <w:rFonts w:ascii="Times New Roman" w:eastAsia="Times New Roman" w:hAnsi="Times New Roman" w:cs="Times New Roman"/>
          <w:color w:val="323232"/>
          <w:sz w:val="24"/>
          <w:szCs w:val="24"/>
        </w:rPr>
      </w:pPr>
      <w:r w:rsidRPr="00E8328B">
        <w:rPr>
          <w:rFonts w:ascii="Times New Roman" w:eastAsia="Times New Roman" w:hAnsi="Times New Roman" w:cs="Times New Roman"/>
          <w:color w:val="323232"/>
          <w:sz w:val="24"/>
          <w:szCs w:val="24"/>
          <w:lang w:val="en"/>
        </w:rPr>
        <w:t>This resource guide is for practitioners, partners, and stakeholders working to advance health equity through community health interventions. While health disparities can be addressed at multiple levels, this guide focuses on policy, systems, and environmental improvements designed to improve the places where people live, learn, work, and play.</w:t>
      </w:r>
    </w:p>
    <w:p w:rsidR="00F4251D" w:rsidRPr="00E8328B" w:rsidRDefault="00F4251D" w:rsidP="00CD67AB">
      <w:pPr>
        <w:spacing w:after="0"/>
        <w:rPr>
          <w:rFonts w:ascii="Times New Roman" w:hAnsi="Times New Roman" w:cs="Times New Roman"/>
          <w:sz w:val="24"/>
          <w:szCs w:val="24"/>
        </w:rPr>
      </w:pPr>
    </w:p>
    <w:p w:rsidR="00CD67AB" w:rsidRDefault="00CD67AB" w:rsidP="00CD67AB">
      <w:pPr>
        <w:spacing w:after="0"/>
        <w:ind w:left="720"/>
        <w:rPr>
          <w:rFonts w:ascii="Times New Roman" w:hAnsi="Times New Roman" w:cs="Times New Roman"/>
          <w:sz w:val="24"/>
          <w:szCs w:val="24"/>
        </w:rPr>
      </w:pPr>
    </w:p>
    <w:p w:rsidR="00E8328B" w:rsidRPr="00E8328B" w:rsidRDefault="00E8328B" w:rsidP="00CD67AB">
      <w:pPr>
        <w:spacing w:after="0"/>
        <w:ind w:left="720"/>
        <w:rPr>
          <w:rFonts w:ascii="Times New Roman" w:hAnsi="Times New Roman" w:cs="Times New Roman"/>
          <w:sz w:val="24"/>
          <w:szCs w:val="24"/>
        </w:rPr>
      </w:pPr>
    </w:p>
    <w:p w:rsidR="008004D2" w:rsidRPr="00E8328B" w:rsidRDefault="008004D2" w:rsidP="00CD67AB">
      <w:pPr>
        <w:spacing w:after="0"/>
        <w:ind w:left="720"/>
        <w:rPr>
          <w:rFonts w:ascii="Times New Roman" w:hAnsi="Times New Roman" w:cs="Times New Roman"/>
          <w:sz w:val="24"/>
          <w:szCs w:val="24"/>
        </w:rPr>
      </w:pPr>
    </w:p>
    <w:p w:rsidR="00CD67AB" w:rsidRPr="00E8328B" w:rsidRDefault="00CD67AB" w:rsidP="00CD67AB">
      <w:pPr>
        <w:spacing w:after="0"/>
        <w:ind w:left="720"/>
        <w:rPr>
          <w:rFonts w:ascii="Times New Roman" w:hAnsi="Times New Roman" w:cs="Times New Roman"/>
          <w:color w:val="000000" w:themeColor="text1"/>
          <w:sz w:val="24"/>
          <w:szCs w:val="24"/>
        </w:rPr>
      </w:pPr>
      <w:r w:rsidRPr="00E8328B">
        <w:rPr>
          <w:rFonts w:ascii="Times New Roman" w:hAnsi="Times New Roman" w:cs="Times New Roman"/>
          <w:noProof/>
          <w:color w:val="000000" w:themeColor="text1"/>
          <w:sz w:val="24"/>
          <w:szCs w:val="24"/>
        </w:rPr>
        <w:drawing>
          <wp:anchor distT="0" distB="0" distL="114300" distR="114300" simplePos="0" relativeHeight="251679744" behindDoc="1" locked="0" layoutInCell="1" allowOverlap="1" wp14:anchorId="7F9F69A6" wp14:editId="21A50DC0">
            <wp:simplePos x="0" y="0"/>
            <wp:positionH relativeFrom="column">
              <wp:posOffset>0</wp:posOffset>
            </wp:positionH>
            <wp:positionV relativeFrom="paragraph">
              <wp:posOffset>-1270</wp:posOffset>
            </wp:positionV>
            <wp:extent cx="817245" cy="996315"/>
            <wp:effectExtent l="0" t="0" r="1905" b="0"/>
            <wp:wrapSquare wrapText="bothSides"/>
            <wp:docPr id="6" name="Picture 6" descr="Consumer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Bookl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724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28B">
        <w:rPr>
          <w:rFonts w:ascii="Times New Roman" w:hAnsi="Times New Roman" w:cs="Times New Roman"/>
          <w:b/>
          <w:color w:val="000000" w:themeColor="text1"/>
          <w:sz w:val="24"/>
          <w:szCs w:val="24"/>
        </w:rPr>
        <w:t xml:space="preserve">Preventing Tobacco Use </w:t>
      </w:r>
      <w:proofErr w:type="gramStart"/>
      <w:r w:rsidRPr="00E8328B">
        <w:rPr>
          <w:rFonts w:ascii="Times New Roman" w:hAnsi="Times New Roman" w:cs="Times New Roman"/>
          <w:b/>
          <w:color w:val="000000" w:themeColor="text1"/>
          <w:sz w:val="24"/>
          <w:szCs w:val="24"/>
        </w:rPr>
        <w:t>Among</w:t>
      </w:r>
      <w:proofErr w:type="gramEnd"/>
      <w:r w:rsidRPr="00E8328B">
        <w:rPr>
          <w:rFonts w:ascii="Times New Roman" w:hAnsi="Times New Roman" w:cs="Times New Roman"/>
          <w:b/>
          <w:color w:val="000000" w:themeColor="text1"/>
          <w:sz w:val="24"/>
          <w:szCs w:val="24"/>
        </w:rPr>
        <w:t xml:space="preserve"> Youth and Young Adults We CAN Make the Next Generation Tobacco Free (SGR 2012)</w:t>
      </w:r>
    </w:p>
    <w:p w:rsidR="00CD67AB" w:rsidRPr="00E8328B" w:rsidRDefault="00CD67AB" w:rsidP="00CD67AB">
      <w:pPr>
        <w:spacing w:after="0"/>
        <w:ind w:left="720"/>
        <w:rPr>
          <w:rFonts w:ascii="Times New Roman" w:hAnsi="Times New Roman" w:cs="Times New Roman"/>
          <w:sz w:val="24"/>
          <w:szCs w:val="24"/>
        </w:rPr>
      </w:pPr>
      <w:r w:rsidRPr="00E8328B">
        <w:rPr>
          <w:rFonts w:ascii="Times New Roman" w:hAnsi="Times New Roman" w:cs="Times New Roman"/>
          <w:sz w:val="24"/>
          <w:szCs w:val="24"/>
        </w:rPr>
        <w:t>(</w:t>
      </w:r>
      <w:hyperlink r:id="rId24" w:history="1">
        <w:r w:rsidRPr="00E8328B">
          <w:rPr>
            <w:rStyle w:val="Hyperlink"/>
            <w:rFonts w:ascii="Times New Roman" w:hAnsi="Times New Roman" w:cs="Times New Roman"/>
            <w:sz w:val="24"/>
            <w:szCs w:val="24"/>
          </w:rPr>
          <w:t>http://www.surgeongeneral.gov/library/reports/preventing-youth-tobacco-use/index.html</w:t>
        </w:r>
      </w:hyperlink>
      <w:r w:rsidRPr="00E8328B">
        <w:rPr>
          <w:rFonts w:ascii="Times New Roman" w:hAnsi="Times New Roman" w:cs="Times New Roman"/>
          <w:sz w:val="24"/>
          <w:szCs w:val="24"/>
        </w:rPr>
        <w:t xml:space="preserve">) </w:t>
      </w:r>
    </w:p>
    <w:p w:rsidR="00CD67AB" w:rsidRPr="00E8328B" w:rsidRDefault="00CD67AB" w:rsidP="00CD67AB">
      <w:pPr>
        <w:spacing w:after="0"/>
        <w:ind w:left="720"/>
        <w:rPr>
          <w:rFonts w:ascii="Times New Roman" w:hAnsi="Times New Roman" w:cs="Times New Roman"/>
          <w:bCs/>
          <w:sz w:val="24"/>
          <w:szCs w:val="24"/>
        </w:rPr>
      </w:pPr>
      <w:r w:rsidRPr="00E8328B">
        <w:rPr>
          <w:rFonts w:ascii="Times New Roman" w:hAnsi="Times New Roman" w:cs="Times New Roman"/>
          <w:bCs/>
          <w:sz w:val="24"/>
          <w:szCs w:val="24"/>
        </w:rPr>
        <w:t>In 2012, Surgeon General's report details important new information about tobacco use among youth and young adults, the causes, and the solutions.</w:t>
      </w:r>
    </w:p>
    <w:p w:rsidR="008004D2" w:rsidRPr="00E8328B" w:rsidRDefault="008004D2" w:rsidP="00CD67AB">
      <w:pPr>
        <w:spacing w:after="0"/>
        <w:rPr>
          <w:rFonts w:ascii="Times New Roman" w:hAnsi="Times New Roman" w:cs="Times New Roman"/>
          <w:b/>
          <w:sz w:val="24"/>
          <w:szCs w:val="24"/>
        </w:rPr>
      </w:pPr>
    </w:p>
    <w:p w:rsidR="008004D2" w:rsidRPr="00E8328B" w:rsidRDefault="008004D2" w:rsidP="00CD67AB">
      <w:pPr>
        <w:spacing w:after="0"/>
        <w:rPr>
          <w:rFonts w:ascii="Times New Roman" w:hAnsi="Times New Roman" w:cs="Times New Roman"/>
          <w:b/>
          <w:sz w:val="24"/>
          <w:szCs w:val="24"/>
        </w:rPr>
      </w:pPr>
    </w:p>
    <w:p w:rsidR="008004D2" w:rsidRPr="00E8328B" w:rsidRDefault="008004D2" w:rsidP="00CD67AB">
      <w:pPr>
        <w:spacing w:after="0"/>
        <w:rPr>
          <w:rFonts w:ascii="Times New Roman" w:hAnsi="Times New Roman" w:cs="Times New Roman"/>
          <w:b/>
          <w:sz w:val="24"/>
          <w:szCs w:val="24"/>
        </w:rPr>
      </w:pPr>
    </w:p>
    <w:p w:rsidR="008004D2" w:rsidRPr="00E8328B" w:rsidRDefault="008004D2" w:rsidP="00CD67AB">
      <w:pPr>
        <w:spacing w:after="0"/>
        <w:rPr>
          <w:rFonts w:ascii="Times New Roman" w:hAnsi="Times New Roman" w:cs="Times New Roman"/>
          <w:b/>
          <w:sz w:val="24"/>
          <w:szCs w:val="24"/>
        </w:rPr>
      </w:pPr>
      <w:r w:rsidRPr="00E8328B">
        <w:rPr>
          <w:rFonts w:ascii="Times New Roman" w:hAnsi="Times New Roman" w:cs="Times New Roman"/>
          <w:noProof/>
          <w:color w:val="0000FF"/>
        </w:rPr>
        <w:drawing>
          <wp:anchor distT="0" distB="0" distL="114300" distR="114300" simplePos="0" relativeHeight="251684864" behindDoc="0" locked="0" layoutInCell="1" allowOverlap="1" wp14:anchorId="540D4FBF" wp14:editId="1DB939CA">
            <wp:simplePos x="0" y="0"/>
            <wp:positionH relativeFrom="column">
              <wp:posOffset>0</wp:posOffset>
            </wp:positionH>
            <wp:positionV relativeFrom="paragraph">
              <wp:posOffset>1270</wp:posOffset>
            </wp:positionV>
            <wp:extent cx="819150" cy="981075"/>
            <wp:effectExtent l="0" t="0" r="0" b="9525"/>
            <wp:wrapSquare wrapText="bothSides"/>
            <wp:docPr id="13" name="Picture 13" descr="Tobacco Control Monograph 1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age2" descr="Tobacco Control Monograph 16">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D2A">
        <w:rPr>
          <w:rFonts w:ascii="Times New Roman" w:hAnsi="Times New Roman" w:cs="Times New Roman"/>
          <w:b/>
          <w:sz w:val="24"/>
          <w:szCs w:val="24"/>
        </w:rPr>
        <w:t xml:space="preserve">National Cancer Institute: </w:t>
      </w:r>
      <w:r w:rsidR="00C475AA" w:rsidRPr="00E8328B">
        <w:rPr>
          <w:rFonts w:ascii="Times New Roman" w:hAnsi="Times New Roman" w:cs="Times New Roman"/>
          <w:b/>
          <w:sz w:val="24"/>
          <w:szCs w:val="24"/>
        </w:rPr>
        <w:t>Monograph 16: ASSIST Shaping the Future of Tobacco Prevention and Control</w:t>
      </w:r>
    </w:p>
    <w:p w:rsidR="00C475AA" w:rsidRPr="00E8328B" w:rsidRDefault="00FC78B2" w:rsidP="00CD67AB">
      <w:pPr>
        <w:spacing w:after="0"/>
        <w:rPr>
          <w:rFonts w:ascii="Times New Roman" w:hAnsi="Times New Roman" w:cs="Times New Roman"/>
          <w:sz w:val="24"/>
          <w:szCs w:val="24"/>
        </w:rPr>
      </w:pPr>
      <w:r>
        <w:rPr>
          <w:rFonts w:ascii="Times New Roman" w:hAnsi="Times New Roman" w:cs="Times New Roman"/>
        </w:rPr>
        <w:t>(</w:t>
      </w:r>
      <w:hyperlink r:id="rId27" w:history="1">
        <w:r w:rsidR="00C475AA" w:rsidRPr="00E8328B">
          <w:rPr>
            <w:rStyle w:val="Hyperlink"/>
            <w:rFonts w:ascii="Times New Roman" w:hAnsi="Times New Roman" w:cs="Times New Roman"/>
            <w:sz w:val="24"/>
            <w:szCs w:val="24"/>
          </w:rPr>
          <w:t>http://cancercontrol.cancer.gov/brp/tcrb/monographs/16/</w:t>
        </w:r>
      </w:hyperlink>
      <w:r>
        <w:rPr>
          <w:rStyle w:val="Hyperlink"/>
          <w:rFonts w:ascii="Times New Roman" w:hAnsi="Times New Roman" w:cs="Times New Roman"/>
          <w:sz w:val="24"/>
          <w:szCs w:val="24"/>
        </w:rPr>
        <w:t>)</w:t>
      </w:r>
      <w:r w:rsidR="00C475AA" w:rsidRPr="00E8328B">
        <w:rPr>
          <w:rFonts w:ascii="Times New Roman" w:hAnsi="Times New Roman" w:cs="Times New Roman"/>
          <w:sz w:val="24"/>
          <w:szCs w:val="24"/>
        </w:rPr>
        <w:t xml:space="preserve"> </w:t>
      </w:r>
    </w:p>
    <w:p w:rsidR="008004D2" w:rsidRPr="00E8328B" w:rsidRDefault="00E8328B" w:rsidP="00E8328B">
      <w:pPr>
        <w:pStyle w:val="CM315"/>
        <w:spacing w:after="107" w:line="263" w:lineRule="atLeast"/>
        <w:ind w:right="95"/>
        <w:rPr>
          <w:color w:val="000000"/>
        </w:rPr>
      </w:pPr>
      <w:r w:rsidRPr="00E8328B">
        <w:rPr>
          <w:color w:val="000000"/>
        </w:rPr>
        <w:t>T</w:t>
      </w:r>
      <w:r w:rsidR="00841B60" w:rsidRPr="00E8328B">
        <w:rPr>
          <w:color w:val="000000"/>
        </w:rPr>
        <w:t xml:space="preserve">he National Cancer Institute (NCI) presents the 16th monograph of the Tobacco Control Monograph series and a new design to facilitate readability. </w:t>
      </w:r>
      <w:r w:rsidRPr="00E8328B">
        <w:rPr>
          <w:color w:val="000000"/>
        </w:rPr>
        <w:t xml:space="preserve"> </w:t>
      </w:r>
      <w:r w:rsidR="00841B60" w:rsidRPr="00E8328B">
        <w:rPr>
          <w:color w:val="000000"/>
        </w:rPr>
        <w:t>NCI remains strongly committed to furthering the science of tobacco prevention and control through the timely discussion of evidence-based research, emerging issues, and program and policy applications. By producing and disseminating the Tobacco Control Monographs, NCI seeks to increase the impact of tobacco control research and enhance the translation of research to practice and policy.</w:t>
      </w:r>
    </w:p>
    <w:p w:rsidR="008004D2" w:rsidRPr="00E8328B" w:rsidRDefault="008004D2" w:rsidP="00CD67AB">
      <w:pPr>
        <w:spacing w:after="0"/>
        <w:rPr>
          <w:rFonts w:ascii="Times New Roman" w:hAnsi="Times New Roman" w:cs="Times New Roman"/>
          <w:b/>
          <w:sz w:val="24"/>
          <w:szCs w:val="24"/>
        </w:rPr>
      </w:pPr>
    </w:p>
    <w:p w:rsidR="008004D2" w:rsidRPr="00E8328B" w:rsidRDefault="008004D2" w:rsidP="00CD67AB">
      <w:pPr>
        <w:spacing w:after="0"/>
        <w:rPr>
          <w:rFonts w:ascii="Times New Roman" w:hAnsi="Times New Roman" w:cs="Times New Roman"/>
          <w:b/>
          <w:sz w:val="24"/>
          <w:szCs w:val="24"/>
        </w:rPr>
      </w:pPr>
    </w:p>
    <w:p w:rsidR="008004D2" w:rsidRPr="00E8328B" w:rsidRDefault="008004D2" w:rsidP="00CD67AB">
      <w:pPr>
        <w:spacing w:after="0"/>
        <w:rPr>
          <w:rFonts w:ascii="Times New Roman" w:hAnsi="Times New Roman" w:cs="Times New Roman"/>
          <w:b/>
          <w:sz w:val="24"/>
          <w:szCs w:val="24"/>
        </w:rPr>
      </w:pPr>
    </w:p>
    <w:p w:rsidR="00B42756" w:rsidRDefault="00B42756" w:rsidP="00CD67AB">
      <w:pPr>
        <w:spacing w:after="0"/>
        <w:rPr>
          <w:rFonts w:ascii="Times New Roman" w:hAnsi="Times New Roman" w:cs="Times New Roman"/>
          <w:b/>
          <w:sz w:val="24"/>
          <w:szCs w:val="24"/>
        </w:rPr>
      </w:pPr>
    </w:p>
    <w:p w:rsidR="00CD67AB" w:rsidRPr="00E8328B" w:rsidRDefault="00CD67AB" w:rsidP="00CD67AB">
      <w:pPr>
        <w:spacing w:after="0"/>
        <w:rPr>
          <w:rFonts w:ascii="Times New Roman" w:hAnsi="Times New Roman" w:cs="Times New Roman"/>
          <w:b/>
          <w:sz w:val="24"/>
          <w:szCs w:val="24"/>
        </w:rPr>
      </w:pPr>
      <w:r w:rsidRPr="00E8328B">
        <w:rPr>
          <w:rFonts w:ascii="Times New Roman" w:hAnsi="Times New Roman" w:cs="Times New Roman"/>
          <w:noProof/>
          <w:sz w:val="24"/>
          <w:szCs w:val="24"/>
        </w:rPr>
        <w:drawing>
          <wp:anchor distT="0" distB="0" distL="114300" distR="114300" simplePos="0" relativeHeight="251681792" behindDoc="1" locked="0" layoutInCell="1" allowOverlap="1" wp14:anchorId="63C63B96" wp14:editId="46E8E16A">
            <wp:simplePos x="0" y="0"/>
            <wp:positionH relativeFrom="column">
              <wp:posOffset>0</wp:posOffset>
            </wp:positionH>
            <wp:positionV relativeFrom="paragraph">
              <wp:posOffset>257175</wp:posOffset>
            </wp:positionV>
            <wp:extent cx="762000" cy="987425"/>
            <wp:effectExtent l="0" t="0" r="0" b="3175"/>
            <wp:wrapSquare wrapText="bothSides"/>
            <wp:docPr id="2" name="Picture 2" descr="https://news.wustl.edu/news/PublishingImages/PolicyStrategiesCov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wustl.edu/news/PublishingImages/PolicyStrategiesCover10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7AB" w:rsidRPr="00E8328B" w:rsidRDefault="00CD67AB" w:rsidP="00CD67AB">
      <w:pPr>
        <w:spacing w:after="0"/>
        <w:ind w:left="720"/>
        <w:rPr>
          <w:rFonts w:ascii="Times New Roman" w:hAnsi="Times New Roman" w:cs="Times New Roman"/>
          <w:b/>
          <w:bCs/>
          <w:sz w:val="24"/>
          <w:szCs w:val="24"/>
        </w:rPr>
      </w:pPr>
      <w:r w:rsidRPr="00E8328B">
        <w:rPr>
          <w:rFonts w:ascii="Times New Roman" w:hAnsi="Times New Roman" w:cs="Times New Roman"/>
          <w:b/>
          <w:bCs/>
          <w:sz w:val="24"/>
          <w:szCs w:val="24"/>
        </w:rPr>
        <w:t>Policy Strategies a Tobacco Control Guide</w:t>
      </w:r>
      <w:r w:rsidR="00106E79">
        <w:rPr>
          <w:rFonts w:ascii="Times New Roman" w:hAnsi="Times New Roman" w:cs="Times New Roman"/>
          <w:b/>
          <w:bCs/>
          <w:sz w:val="24"/>
          <w:szCs w:val="24"/>
        </w:rPr>
        <w:t>- 2014</w:t>
      </w:r>
    </w:p>
    <w:p w:rsidR="00CD67AB" w:rsidRPr="00E8328B" w:rsidRDefault="00CD67AB" w:rsidP="00CD67AB">
      <w:pPr>
        <w:spacing w:after="0"/>
        <w:ind w:left="720"/>
        <w:rPr>
          <w:rFonts w:ascii="Times New Roman" w:hAnsi="Times New Roman" w:cs="Times New Roman"/>
          <w:bCs/>
          <w:sz w:val="24"/>
          <w:szCs w:val="24"/>
        </w:rPr>
      </w:pPr>
      <w:r w:rsidRPr="00E8328B">
        <w:rPr>
          <w:rFonts w:ascii="Times New Roman" w:hAnsi="Times New Roman" w:cs="Times New Roman"/>
          <w:bCs/>
          <w:sz w:val="24"/>
          <w:szCs w:val="24"/>
        </w:rPr>
        <w:t>(</w:t>
      </w:r>
      <w:hyperlink r:id="rId29" w:history="1">
        <w:r w:rsidRPr="00E8328B">
          <w:rPr>
            <w:rStyle w:val="Hyperlink"/>
            <w:rFonts w:ascii="Times New Roman" w:hAnsi="Times New Roman" w:cs="Times New Roman"/>
            <w:bCs/>
            <w:sz w:val="24"/>
            <w:szCs w:val="24"/>
          </w:rPr>
          <w:t>http://publichealthlawcenter.org/sites/default/files/resources/tclc-guide-tobacco-policy-strategies-WashU-2014.pdf</w:t>
        </w:r>
      </w:hyperlink>
      <w:r w:rsidRPr="00E8328B">
        <w:rPr>
          <w:rFonts w:ascii="Times New Roman" w:hAnsi="Times New Roman" w:cs="Times New Roman"/>
          <w:bCs/>
          <w:sz w:val="24"/>
          <w:szCs w:val="24"/>
        </w:rPr>
        <w:t xml:space="preserve">) </w:t>
      </w:r>
    </w:p>
    <w:p w:rsidR="00CD67AB" w:rsidRPr="00E8328B" w:rsidRDefault="00CD67AB" w:rsidP="00666C58">
      <w:pPr>
        <w:spacing w:after="0"/>
        <w:ind w:left="720"/>
        <w:rPr>
          <w:rFonts w:ascii="Times New Roman" w:hAnsi="Times New Roman" w:cs="Times New Roman"/>
          <w:sz w:val="24"/>
          <w:szCs w:val="24"/>
        </w:rPr>
      </w:pPr>
      <w:r w:rsidRPr="00E8328B">
        <w:rPr>
          <w:rFonts w:ascii="Times New Roman" w:hAnsi="Times New Roman" w:cs="Times New Roman"/>
          <w:sz w:val="24"/>
          <w:szCs w:val="24"/>
        </w:rPr>
        <w:t xml:space="preserve">This guide provides tobacco control program managers with guidance on the best ways to incorporate evidence-based policy strategies in a comprehensive program. According to Best Practices 2014, communities must work to transform the knowledge, attitudes, and practices of tobacco users and nonusers by changing the way tobacco is promoted, sold, and used. Advancing evidence-based policy strategies involves working with coalitions, the media, decision makers, business owners, and communities to create smoke-free environments, increase the cost of tobacco products, and restrict access to tobacco products. The development, implementation, and enforcement of such policies help make tobacco less affordable and protect kids by reducing initiation and promoting cessation.  </w:t>
      </w:r>
    </w:p>
    <w:p w:rsidR="00666C58" w:rsidRDefault="00666C58" w:rsidP="00666C58">
      <w:pPr>
        <w:spacing w:after="0"/>
        <w:ind w:left="720"/>
        <w:rPr>
          <w:rFonts w:ascii="Times New Roman" w:hAnsi="Times New Roman" w:cs="Times New Roman"/>
          <w:sz w:val="24"/>
          <w:szCs w:val="24"/>
        </w:rPr>
      </w:pPr>
    </w:p>
    <w:p w:rsidR="00A64D5A" w:rsidRPr="00E8328B" w:rsidRDefault="00A64D5A" w:rsidP="00666C58">
      <w:pPr>
        <w:spacing w:after="0"/>
        <w:ind w:left="720"/>
        <w:rPr>
          <w:rFonts w:ascii="Times New Roman" w:hAnsi="Times New Roman" w:cs="Times New Roman"/>
          <w:sz w:val="24"/>
          <w:szCs w:val="24"/>
        </w:rPr>
      </w:pPr>
    </w:p>
    <w:p w:rsidR="00A16FB3" w:rsidRPr="00E8328B" w:rsidRDefault="00A16FB3" w:rsidP="00A16FB3">
      <w:pPr>
        <w:spacing w:after="0" w:line="240" w:lineRule="auto"/>
        <w:rPr>
          <w:rFonts w:ascii="Times New Roman" w:eastAsia="Times New Roman" w:hAnsi="Times New Roman" w:cs="Times New Roman"/>
          <w:sz w:val="24"/>
          <w:szCs w:val="24"/>
        </w:rPr>
      </w:pPr>
    </w:p>
    <w:p w:rsidR="00EA09CE" w:rsidRPr="00E8328B" w:rsidRDefault="00A16FB3" w:rsidP="00A16FB3">
      <w:pPr>
        <w:spacing w:after="0" w:line="240" w:lineRule="auto"/>
        <w:rPr>
          <w:rFonts w:ascii="Times New Roman" w:hAnsi="Times New Roman" w:cs="Times New Roman"/>
          <w:bCs/>
          <w:sz w:val="24"/>
          <w:szCs w:val="24"/>
        </w:rPr>
      </w:pPr>
      <w:r w:rsidRPr="00E8328B">
        <w:rPr>
          <w:rFonts w:ascii="Times New Roman" w:eastAsia="Times New Roman" w:hAnsi="Times New Roman" w:cs="Times New Roman"/>
          <w:noProof/>
          <w:color w:val="000000" w:themeColor="text1"/>
          <w:sz w:val="24"/>
          <w:szCs w:val="24"/>
        </w:rPr>
        <w:drawing>
          <wp:anchor distT="0" distB="0" distL="114300" distR="114300" simplePos="0" relativeHeight="251660288" behindDoc="1" locked="0" layoutInCell="1" allowOverlap="1" wp14:anchorId="161B1D70" wp14:editId="294505EA">
            <wp:simplePos x="0" y="0"/>
            <wp:positionH relativeFrom="column">
              <wp:posOffset>-76200</wp:posOffset>
            </wp:positionH>
            <wp:positionV relativeFrom="paragraph">
              <wp:posOffset>-4445</wp:posOffset>
            </wp:positionV>
            <wp:extent cx="767715" cy="1125855"/>
            <wp:effectExtent l="0" t="0" r="0" b="0"/>
            <wp:wrapSquare wrapText="bothSides"/>
            <wp:docPr id="3" name="Picture 3" descr="https://news.wustl.edu/news/PublishingImages/PricingPolicyCove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s.wustl.edu/news/PublishingImages/PricingPolicyCover10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7715"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CE" w:rsidRPr="00E8328B">
        <w:rPr>
          <w:rFonts w:ascii="Times New Roman" w:hAnsi="Times New Roman" w:cs="Times New Roman"/>
          <w:b/>
          <w:bCs/>
          <w:color w:val="000000" w:themeColor="text1"/>
          <w:sz w:val="24"/>
          <w:szCs w:val="24"/>
        </w:rPr>
        <w:t>Pricing Policy a Tobacco Control Guide</w:t>
      </w:r>
      <w:r w:rsidRPr="00E8328B">
        <w:rPr>
          <w:rFonts w:ascii="Times New Roman" w:hAnsi="Times New Roman" w:cs="Times New Roman"/>
          <w:bCs/>
          <w:color w:val="000000" w:themeColor="text1"/>
          <w:sz w:val="24"/>
          <w:szCs w:val="24"/>
        </w:rPr>
        <w:t xml:space="preserve"> </w:t>
      </w:r>
      <w:r w:rsidR="00106E79" w:rsidRPr="00106E79">
        <w:rPr>
          <w:rFonts w:ascii="Times New Roman" w:hAnsi="Times New Roman" w:cs="Times New Roman"/>
          <w:b/>
          <w:bCs/>
          <w:color w:val="000000" w:themeColor="text1"/>
          <w:sz w:val="24"/>
          <w:szCs w:val="24"/>
        </w:rPr>
        <w:t>–2014</w:t>
      </w:r>
      <w:r w:rsidR="00106E79">
        <w:rPr>
          <w:rFonts w:ascii="Times New Roman" w:hAnsi="Times New Roman" w:cs="Times New Roman"/>
          <w:bCs/>
          <w:color w:val="000000" w:themeColor="text1"/>
          <w:sz w:val="24"/>
          <w:szCs w:val="24"/>
        </w:rPr>
        <w:t xml:space="preserve"> </w:t>
      </w:r>
      <w:r w:rsidR="002A45B7" w:rsidRPr="00E8328B">
        <w:rPr>
          <w:rFonts w:ascii="Times New Roman" w:hAnsi="Times New Roman" w:cs="Times New Roman"/>
          <w:bCs/>
        </w:rPr>
        <w:t>(</w:t>
      </w:r>
      <w:hyperlink r:id="rId31" w:history="1">
        <w:r w:rsidR="002A45B7" w:rsidRPr="00E8328B">
          <w:rPr>
            <w:rStyle w:val="Hyperlink"/>
            <w:rFonts w:ascii="Times New Roman" w:hAnsi="Times New Roman" w:cs="Times New Roman"/>
            <w:bCs/>
          </w:rPr>
          <w:t>http://cphss.wustl.edu/Products/Documents/CPHSS_TCLC_2014_PricingPolicy1.pdf</w:t>
        </w:r>
      </w:hyperlink>
      <w:r w:rsidR="002A45B7" w:rsidRPr="00E8328B">
        <w:rPr>
          <w:rFonts w:ascii="Times New Roman" w:hAnsi="Times New Roman" w:cs="Times New Roman"/>
          <w:bCs/>
        </w:rPr>
        <w:t>)</w:t>
      </w:r>
      <w:r w:rsidR="002A45B7" w:rsidRPr="00E8328B">
        <w:rPr>
          <w:rFonts w:ascii="Times New Roman" w:hAnsi="Times New Roman" w:cs="Times New Roman"/>
          <w:bCs/>
          <w:sz w:val="24"/>
          <w:szCs w:val="24"/>
        </w:rPr>
        <w:t xml:space="preserve"> </w:t>
      </w:r>
      <w:r w:rsidR="00EA09CE" w:rsidRPr="00E8328B">
        <w:rPr>
          <w:rFonts w:ascii="Times New Roman" w:hAnsi="Times New Roman" w:cs="Times New Roman"/>
          <w:bCs/>
          <w:sz w:val="24"/>
          <w:szCs w:val="24"/>
        </w:rPr>
        <w:t xml:space="preserve"> </w:t>
      </w:r>
    </w:p>
    <w:p w:rsidR="00666C58" w:rsidRPr="00E8328B" w:rsidRDefault="00EA09CE" w:rsidP="00666C58">
      <w:pPr>
        <w:spacing w:after="0" w:line="240" w:lineRule="auto"/>
        <w:ind w:left="720"/>
        <w:rPr>
          <w:rFonts w:ascii="Times New Roman" w:hAnsi="Times New Roman" w:cs="Times New Roman"/>
          <w:sz w:val="24"/>
          <w:szCs w:val="24"/>
        </w:rPr>
      </w:pPr>
      <w:r w:rsidRPr="00E8328B">
        <w:rPr>
          <w:rFonts w:ascii="Times New Roman" w:hAnsi="Times New Roman" w:cs="Times New Roman"/>
          <w:sz w:val="24"/>
          <w:szCs w:val="24"/>
        </w:rPr>
        <w:t>This guide focuses on the role pricing policies can play as part of a comprehensive tobacco control program. Raising the cost of tobacco products is the single most effective method for decreasing smoking prevalence and initiation, reducing consumption, and encouraging cessation. Policies that effectively raise the cost of tobacco products include excise tax increases, non-tax price-re</w:t>
      </w:r>
      <w:r w:rsidR="001F186E" w:rsidRPr="00E8328B">
        <w:rPr>
          <w:rFonts w:ascii="Times New Roman" w:hAnsi="Times New Roman" w:cs="Times New Roman"/>
          <w:sz w:val="24"/>
          <w:szCs w:val="24"/>
        </w:rPr>
        <w:t>lated policies, and enforcement measures. </w:t>
      </w:r>
      <w:r w:rsidRPr="00E8328B">
        <w:rPr>
          <w:rFonts w:ascii="Times New Roman" w:hAnsi="Times New Roman" w:cs="Times New Roman"/>
          <w:sz w:val="24"/>
          <w:szCs w:val="24"/>
        </w:rPr>
        <w:t xml:space="preserve">Implementation of these policies reduces the social acceptability of tobacco use and strengthens the fight against pro-tobacco influences.  </w:t>
      </w:r>
    </w:p>
    <w:p w:rsidR="00A64D5A" w:rsidRDefault="00A64D5A" w:rsidP="001F186E">
      <w:pPr>
        <w:spacing w:after="0" w:line="240" w:lineRule="auto"/>
        <w:rPr>
          <w:rFonts w:ascii="Times New Roman" w:eastAsia="Times New Roman" w:hAnsi="Times New Roman" w:cs="Times New Roman"/>
          <w:b/>
          <w:color w:val="000000" w:themeColor="text1"/>
          <w:sz w:val="24"/>
          <w:szCs w:val="24"/>
        </w:rPr>
      </w:pPr>
    </w:p>
    <w:p w:rsidR="00617C34" w:rsidRDefault="00617C34" w:rsidP="001F186E">
      <w:pPr>
        <w:spacing w:after="0" w:line="240" w:lineRule="auto"/>
        <w:rPr>
          <w:rFonts w:ascii="Times New Roman" w:eastAsia="Times New Roman" w:hAnsi="Times New Roman" w:cs="Times New Roman"/>
          <w:b/>
          <w:color w:val="000000" w:themeColor="text1"/>
          <w:sz w:val="24"/>
          <w:szCs w:val="24"/>
        </w:rPr>
      </w:pPr>
    </w:p>
    <w:p w:rsidR="00AD6D2A" w:rsidRDefault="00AD6D2A" w:rsidP="001F186E">
      <w:pPr>
        <w:spacing w:after="0" w:line="240" w:lineRule="auto"/>
        <w:rPr>
          <w:rFonts w:ascii="Times New Roman" w:eastAsia="Times New Roman" w:hAnsi="Times New Roman" w:cs="Times New Roman"/>
          <w:b/>
          <w:color w:val="000000" w:themeColor="text1"/>
          <w:sz w:val="24"/>
          <w:szCs w:val="24"/>
        </w:rPr>
      </w:pPr>
    </w:p>
    <w:p w:rsidR="00A64D5A" w:rsidRDefault="00A64D5A" w:rsidP="001F186E">
      <w:pPr>
        <w:spacing w:after="0" w:line="240" w:lineRule="auto"/>
        <w:rPr>
          <w:rFonts w:ascii="Times New Roman" w:eastAsia="Times New Roman" w:hAnsi="Times New Roman" w:cs="Times New Roman"/>
          <w:b/>
          <w:color w:val="000000" w:themeColor="text1"/>
          <w:sz w:val="24"/>
          <w:szCs w:val="24"/>
        </w:rPr>
      </w:pPr>
    </w:p>
    <w:p w:rsidR="00253E15" w:rsidRDefault="008E684D" w:rsidP="001F186E">
      <w:pPr>
        <w:spacing w:after="0" w:line="240" w:lineRule="auto"/>
        <w:rPr>
          <w:rFonts w:ascii="Times New Roman" w:eastAsia="Times New Roman" w:hAnsi="Times New Roman" w:cs="Times New Roman"/>
          <w:b/>
          <w:color w:val="000000" w:themeColor="text1"/>
          <w:sz w:val="24"/>
          <w:szCs w:val="24"/>
        </w:rPr>
      </w:pPr>
      <w:r>
        <w:rPr>
          <w:noProof/>
          <w:color w:val="0000FF"/>
        </w:rPr>
        <w:drawing>
          <wp:anchor distT="0" distB="0" distL="114300" distR="114300" simplePos="0" relativeHeight="251686912" behindDoc="0" locked="0" layoutInCell="1" allowOverlap="1" wp14:anchorId="19F735B4" wp14:editId="3BD3F7D5">
            <wp:simplePos x="0" y="0"/>
            <wp:positionH relativeFrom="column">
              <wp:posOffset>-76200</wp:posOffset>
            </wp:positionH>
            <wp:positionV relativeFrom="paragraph">
              <wp:posOffset>0</wp:posOffset>
            </wp:positionV>
            <wp:extent cx="771525" cy="962025"/>
            <wp:effectExtent l="0" t="0" r="9525" b="9525"/>
            <wp:wrapSquare wrapText="bothSides"/>
            <wp:docPr id="14" name="Picture 14" descr="STATE Syste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yste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715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15" w:rsidRPr="00253E15">
        <w:t xml:space="preserve"> </w:t>
      </w:r>
      <w:r w:rsidR="00253E15" w:rsidRPr="00253E15">
        <w:rPr>
          <w:rFonts w:ascii="Times New Roman" w:eastAsia="Times New Roman" w:hAnsi="Times New Roman" w:cs="Times New Roman"/>
          <w:b/>
          <w:color w:val="000000" w:themeColor="text1"/>
          <w:sz w:val="24"/>
          <w:szCs w:val="24"/>
        </w:rPr>
        <w:t>State Tobacco Activities Tracking and Evaluation (STATE) System</w:t>
      </w:r>
    </w:p>
    <w:p w:rsidR="00253E15" w:rsidRPr="00253E15" w:rsidRDefault="00AD6D2A" w:rsidP="001F18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hyperlink r:id="rId34" w:history="1">
        <w:r w:rsidRPr="00AD6D2A">
          <w:rPr>
            <w:rStyle w:val="Hyperlink"/>
            <w:rFonts w:ascii="Times New Roman" w:eastAsia="Times New Roman" w:hAnsi="Times New Roman" w:cs="Times New Roman"/>
            <w:sz w:val="24"/>
            <w:szCs w:val="24"/>
          </w:rPr>
          <w:t>http://apps.nccd.cdc.gov/statesystem/Default/Default.aspx</w:t>
        </w:r>
      </w:hyperlink>
      <w:r>
        <w:rPr>
          <w:rFonts w:ascii="Times New Roman" w:eastAsia="Times New Roman" w:hAnsi="Times New Roman" w:cs="Times New Roman"/>
          <w:color w:val="000000" w:themeColor="text1"/>
          <w:sz w:val="24"/>
          <w:szCs w:val="24"/>
        </w:rPr>
        <w:t>)</w:t>
      </w:r>
      <w:r w:rsidRPr="00AD6D2A">
        <w:rPr>
          <w:rFonts w:ascii="Times New Roman" w:eastAsia="Times New Roman" w:hAnsi="Times New Roman" w:cs="Times New Roman"/>
          <w:color w:val="000000" w:themeColor="text1"/>
          <w:sz w:val="24"/>
          <w:szCs w:val="24"/>
        </w:rPr>
        <w:t xml:space="preserve"> </w:t>
      </w:r>
    </w:p>
    <w:p w:rsidR="00253E15" w:rsidRPr="00253E15" w:rsidRDefault="00253E15" w:rsidP="001F186E">
      <w:pPr>
        <w:spacing w:after="0" w:line="240" w:lineRule="auto"/>
        <w:rPr>
          <w:rFonts w:ascii="Times New Roman" w:eastAsia="Times New Roman" w:hAnsi="Times New Roman" w:cs="Times New Roman"/>
          <w:color w:val="000000" w:themeColor="text1"/>
          <w:sz w:val="24"/>
          <w:szCs w:val="24"/>
        </w:rPr>
      </w:pPr>
      <w:r w:rsidRPr="00253E15">
        <w:rPr>
          <w:rFonts w:ascii="Times New Roman" w:eastAsia="Times New Roman" w:hAnsi="Times New Roman" w:cs="Times New Roman"/>
          <w:color w:val="000000" w:themeColor="text1"/>
          <w:sz w:val="24"/>
          <w:szCs w:val="24"/>
        </w:rPr>
        <w:t>The STATE System is an interactive application that houses and displays current and historical state-level data on tobacco use prevention and control.</w:t>
      </w:r>
    </w:p>
    <w:p w:rsidR="00253E15" w:rsidRPr="00253E15" w:rsidRDefault="00253E15" w:rsidP="001F186E">
      <w:pPr>
        <w:spacing w:after="0" w:line="240" w:lineRule="auto"/>
        <w:rPr>
          <w:rFonts w:ascii="Times New Roman" w:eastAsia="Times New Roman" w:hAnsi="Times New Roman" w:cs="Times New Roman"/>
          <w:color w:val="000000" w:themeColor="text1"/>
          <w:sz w:val="24"/>
          <w:szCs w:val="24"/>
        </w:rPr>
      </w:pPr>
    </w:p>
    <w:p w:rsidR="00253E15" w:rsidRDefault="00253E15" w:rsidP="001F186E">
      <w:pPr>
        <w:spacing w:after="0" w:line="240" w:lineRule="auto"/>
        <w:rPr>
          <w:rFonts w:ascii="Times New Roman" w:eastAsia="Times New Roman" w:hAnsi="Times New Roman" w:cs="Times New Roman"/>
          <w:b/>
          <w:color w:val="000000" w:themeColor="text1"/>
          <w:sz w:val="24"/>
          <w:szCs w:val="24"/>
        </w:rPr>
      </w:pPr>
    </w:p>
    <w:p w:rsidR="00253E15" w:rsidRDefault="00253E15" w:rsidP="001F186E">
      <w:pPr>
        <w:spacing w:after="0" w:line="240" w:lineRule="auto"/>
        <w:rPr>
          <w:rFonts w:ascii="Times New Roman" w:eastAsia="Times New Roman" w:hAnsi="Times New Roman" w:cs="Times New Roman"/>
          <w:b/>
          <w:color w:val="000000" w:themeColor="text1"/>
          <w:sz w:val="24"/>
          <w:szCs w:val="24"/>
        </w:rPr>
      </w:pPr>
    </w:p>
    <w:p w:rsidR="00253E15" w:rsidRDefault="00253E15" w:rsidP="001F186E">
      <w:pPr>
        <w:spacing w:after="0" w:line="240" w:lineRule="auto"/>
        <w:rPr>
          <w:rFonts w:ascii="Times New Roman" w:eastAsia="Times New Roman" w:hAnsi="Times New Roman" w:cs="Times New Roman"/>
          <w:b/>
          <w:color w:val="000000" w:themeColor="text1"/>
          <w:sz w:val="24"/>
          <w:szCs w:val="24"/>
        </w:rPr>
      </w:pPr>
    </w:p>
    <w:p w:rsidR="00AD6D2A" w:rsidRDefault="00AD6D2A" w:rsidP="001F186E">
      <w:pPr>
        <w:spacing w:after="0" w:line="240" w:lineRule="auto"/>
        <w:rPr>
          <w:rFonts w:ascii="Times New Roman" w:eastAsia="Times New Roman" w:hAnsi="Times New Roman" w:cs="Times New Roman"/>
          <w:b/>
          <w:color w:val="000000" w:themeColor="text1"/>
          <w:sz w:val="24"/>
          <w:szCs w:val="24"/>
        </w:rPr>
      </w:pPr>
    </w:p>
    <w:p w:rsidR="00A64D5A" w:rsidRDefault="00A64D5A" w:rsidP="001F186E">
      <w:pPr>
        <w:spacing w:after="0" w:line="240" w:lineRule="auto"/>
        <w:rPr>
          <w:rFonts w:ascii="Times New Roman" w:eastAsia="Times New Roman" w:hAnsi="Times New Roman" w:cs="Times New Roman"/>
          <w:b/>
          <w:color w:val="000000" w:themeColor="text1"/>
          <w:sz w:val="24"/>
          <w:szCs w:val="24"/>
        </w:rPr>
      </w:pPr>
    </w:p>
    <w:p w:rsidR="00A64D5A" w:rsidRPr="00AC1070" w:rsidRDefault="00A64D5A" w:rsidP="001F186E">
      <w:pPr>
        <w:spacing w:after="0" w:line="240" w:lineRule="auto"/>
        <w:rPr>
          <w:rFonts w:ascii="Times New Roman" w:eastAsia="Times New Roman" w:hAnsi="Times New Roman" w:cs="Times New Roman"/>
          <w:b/>
          <w:color w:val="000000" w:themeColor="text1"/>
          <w:sz w:val="24"/>
          <w:szCs w:val="24"/>
        </w:rPr>
      </w:pPr>
      <w:r>
        <w:rPr>
          <w:noProof/>
        </w:rPr>
        <w:drawing>
          <wp:anchor distT="0" distB="0" distL="114300" distR="114300" simplePos="0" relativeHeight="251685888" behindDoc="0" locked="0" layoutInCell="1" allowOverlap="1">
            <wp:simplePos x="0" y="0"/>
            <wp:positionH relativeFrom="column">
              <wp:posOffset>0</wp:posOffset>
            </wp:positionH>
            <wp:positionV relativeFrom="paragraph">
              <wp:posOffset>1270</wp:posOffset>
            </wp:positionV>
            <wp:extent cx="762000" cy="1019175"/>
            <wp:effectExtent l="0" t="0" r="0" b="9525"/>
            <wp:wrapSquare wrapText="bothSides"/>
            <wp:docPr id="10" name="Picture 10" descr="Tobacco Control State Highlights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bacco Control State Highlights 20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D5A">
        <w:rPr>
          <w:color w:val="000000" w:themeColor="text1"/>
        </w:rPr>
        <w:t xml:space="preserve"> </w:t>
      </w:r>
      <w:r w:rsidRPr="00AC1070">
        <w:rPr>
          <w:rFonts w:ascii="Times New Roman" w:hAnsi="Times New Roman" w:cs="Times New Roman"/>
          <w:b/>
          <w:color w:val="000000" w:themeColor="text1"/>
          <w:sz w:val="24"/>
          <w:szCs w:val="24"/>
        </w:rPr>
        <w:t>Tobacco Control State Highlights 2012</w:t>
      </w:r>
    </w:p>
    <w:p w:rsidR="00A64D5A" w:rsidRPr="00AC1070" w:rsidRDefault="00FC78B2" w:rsidP="001F186E">
      <w:pPr>
        <w:spacing w:after="0" w:line="240" w:lineRule="auto"/>
        <w:rPr>
          <w:rFonts w:ascii="Times New Roman" w:eastAsia="Times New Roman" w:hAnsi="Times New Roman" w:cs="Times New Roman"/>
          <w:color w:val="000000" w:themeColor="text1"/>
          <w:sz w:val="24"/>
          <w:szCs w:val="24"/>
        </w:rPr>
      </w:pPr>
      <w:r w:rsidRPr="00AC1070">
        <w:rPr>
          <w:rFonts w:ascii="Times New Roman" w:eastAsia="Times New Roman" w:hAnsi="Times New Roman" w:cs="Times New Roman"/>
          <w:color w:val="000000" w:themeColor="text1"/>
          <w:sz w:val="24"/>
          <w:szCs w:val="24"/>
        </w:rPr>
        <w:t>(</w:t>
      </w:r>
      <w:hyperlink r:id="rId36" w:history="1">
        <w:r w:rsidRPr="00AC1070">
          <w:rPr>
            <w:rStyle w:val="Hyperlink"/>
            <w:rFonts w:ascii="Times New Roman" w:eastAsia="Times New Roman" w:hAnsi="Times New Roman" w:cs="Times New Roman"/>
            <w:sz w:val="24"/>
            <w:szCs w:val="24"/>
          </w:rPr>
          <w:t>http://www.cdc.gov/tobacco/data_statistics/state_data/state_highlights/2012/index.htm</w:t>
        </w:r>
      </w:hyperlink>
      <w:r w:rsidRPr="00AC1070">
        <w:rPr>
          <w:rFonts w:ascii="Times New Roman" w:eastAsia="Times New Roman" w:hAnsi="Times New Roman" w:cs="Times New Roman"/>
          <w:color w:val="000000" w:themeColor="text1"/>
          <w:sz w:val="24"/>
          <w:szCs w:val="24"/>
        </w:rPr>
        <w:t>)</w:t>
      </w:r>
    </w:p>
    <w:p w:rsidR="00A64D5A" w:rsidRPr="00E27864" w:rsidRDefault="00E27864" w:rsidP="001F186E">
      <w:pPr>
        <w:spacing w:after="0" w:line="240" w:lineRule="auto"/>
        <w:rPr>
          <w:rFonts w:ascii="Times New Roman" w:eastAsia="Times New Roman" w:hAnsi="Times New Roman" w:cs="Times New Roman"/>
          <w:color w:val="000000" w:themeColor="text1"/>
          <w:sz w:val="24"/>
          <w:szCs w:val="24"/>
        </w:rPr>
      </w:pPr>
      <w:r w:rsidRPr="00E27864">
        <w:rPr>
          <w:rFonts w:ascii="Times New Roman" w:eastAsia="Times New Roman" w:hAnsi="Times New Roman" w:cs="Times New Roman"/>
          <w:color w:val="000000" w:themeColor="text1"/>
          <w:sz w:val="24"/>
          <w:szCs w:val="24"/>
        </w:rPr>
        <w:t>The purpose of Tobacco Control State Highlights 2012 is to provide tobacco control programs in the 50 states and the District of Columbia with state-specific valid and reliable data about the high-impact strategies they are currently or could be implementing and measures to track their progress.</w:t>
      </w:r>
    </w:p>
    <w:p w:rsidR="00A64D5A" w:rsidRDefault="00A64D5A" w:rsidP="001F186E">
      <w:pPr>
        <w:spacing w:after="0" w:line="240" w:lineRule="auto"/>
        <w:rPr>
          <w:rFonts w:ascii="Times New Roman" w:eastAsia="Times New Roman" w:hAnsi="Times New Roman" w:cs="Times New Roman"/>
          <w:b/>
          <w:color w:val="000000" w:themeColor="text1"/>
          <w:sz w:val="24"/>
          <w:szCs w:val="24"/>
        </w:rPr>
      </w:pPr>
    </w:p>
    <w:p w:rsidR="00A64D5A" w:rsidRDefault="00A64D5A" w:rsidP="001F186E">
      <w:pPr>
        <w:spacing w:after="0" w:line="240" w:lineRule="auto"/>
        <w:rPr>
          <w:rFonts w:ascii="Times New Roman" w:eastAsia="Times New Roman" w:hAnsi="Times New Roman" w:cs="Times New Roman"/>
          <w:b/>
          <w:color w:val="000000" w:themeColor="text1"/>
          <w:sz w:val="24"/>
          <w:szCs w:val="24"/>
        </w:rPr>
      </w:pPr>
    </w:p>
    <w:p w:rsidR="00617C34" w:rsidRDefault="00617C34" w:rsidP="001F186E">
      <w:pPr>
        <w:spacing w:after="0" w:line="240" w:lineRule="auto"/>
        <w:rPr>
          <w:rFonts w:ascii="Times New Roman" w:eastAsia="Times New Roman" w:hAnsi="Times New Roman" w:cs="Times New Roman"/>
          <w:b/>
          <w:color w:val="000000" w:themeColor="text1"/>
          <w:sz w:val="24"/>
          <w:szCs w:val="24"/>
        </w:rPr>
      </w:pPr>
    </w:p>
    <w:p w:rsidR="00617C34" w:rsidRDefault="00617C34" w:rsidP="001F186E">
      <w:pPr>
        <w:spacing w:after="0" w:line="240" w:lineRule="auto"/>
        <w:rPr>
          <w:rFonts w:ascii="Times New Roman" w:eastAsia="Times New Roman" w:hAnsi="Times New Roman" w:cs="Times New Roman"/>
          <w:b/>
          <w:color w:val="000000" w:themeColor="text1"/>
          <w:sz w:val="24"/>
          <w:szCs w:val="24"/>
        </w:rPr>
      </w:pPr>
    </w:p>
    <w:p w:rsidR="00AD6D2A" w:rsidRDefault="00AD6D2A" w:rsidP="001F186E">
      <w:pPr>
        <w:spacing w:after="0" w:line="240" w:lineRule="auto"/>
        <w:rPr>
          <w:rFonts w:ascii="Times New Roman" w:eastAsia="Times New Roman" w:hAnsi="Times New Roman" w:cs="Times New Roman"/>
          <w:b/>
          <w:color w:val="000000" w:themeColor="text1"/>
          <w:sz w:val="24"/>
          <w:szCs w:val="24"/>
        </w:rPr>
      </w:pPr>
    </w:p>
    <w:p w:rsidR="00AD6D2A" w:rsidRDefault="00AD6D2A" w:rsidP="001F186E">
      <w:pPr>
        <w:spacing w:after="0" w:line="240" w:lineRule="auto"/>
        <w:rPr>
          <w:rFonts w:ascii="Times New Roman" w:eastAsia="Times New Roman" w:hAnsi="Times New Roman" w:cs="Times New Roman"/>
          <w:b/>
          <w:color w:val="000000" w:themeColor="text1"/>
          <w:sz w:val="24"/>
          <w:szCs w:val="24"/>
        </w:rPr>
      </w:pPr>
    </w:p>
    <w:p w:rsidR="004957B5" w:rsidRPr="00E8328B" w:rsidRDefault="00B33199" w:rsidP="001F186E">
      <w:pPr>
        <w:spacing w:after="0" w:line="240" w:lineRule="auto"/>
        <w:rPr>
          <w:rFonts w:ascii="Times New Roman" w:eastAsia="Times New Roman" w:hAnsi="Times New Roman" w:cs="Times New Roman"/>
          <w:b/>
          <w:color w:val="000000" w:themeColor="text1"/>
          <w:sz w:val="24"/>
          <w:szCs w:val="24"/>
        </w:rPr>
      </w:pPr>
      <w:r w:rsidRPr="00E8328B">
        <w:rPr>
          <w:rFonts w:ascii="Times New Roman" w:eastAsia="Times New Roman" w:hAnsi="Times New Roman" w:cs="Times New Roman"/>
          <w:b/>
          <w:noProof/>
          <w:sz w:val="24"/>
          <w:szCs w:val="24"/>
        </w:rPr>
        <w:drawing>
          <wp:anchor distT="0" distB="0" distL="114300" distR="114300" simplePos="0" relativeHeight="251664384" behindDoc="0" locked="0" layoutInCell="1" allowOverlap="1" wp14:anchorId="5800ACA3" wp14:editId="2CEBBFC2">
            <wp:simplePos x="0" y="0"/>
            <wp:positionH relativeFrom="column">
              <wp:posOffset>-9525</wp:posOffset>
            </wp:positionH>
            <wp:positionV relativeFrom="paragraph">
              <wp:posOffset>185420</wp:posOffset>
            </wp:positionV>
            <wp:extent cx="828675" cy="9429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7B5" w:rsidRPr="00E8328B" w:rsidRDefault="004957B5" w:rsidP="001F186E">
      <w:pPr>
        <w:spacing w:after="0" w:line="240" w:lineRule="auto"/>
        <w:rPr>
          <w:rFonts w:ascii="Times New Roman" w:eastAsia="Times New Roman" w:hAnsi="Times New Roman" w:cs="Times New Roman"/>
          <w:b/>
          <w:color w:val="000000" w:themeColor="text1"/>
          <w:sz w:val="24"/>
          <w:szCs w:val="24"/>
        </w:rPr>
      </w:pPr>
      <w:r w:rsidRPr="00E8328B">
        <w:rPr>
          <w:rFonts w:ascii="Times New Roman" w:eastAsia="Times New Roman" w:hAnsi="Times New Roman" w:cs="Times New Roman"/>
          <w:b/>
          <w:color w:val="000000" w:themeColor="text1"/>
          <w:sz w:val="24"/>
          <w:szCs w:val="24"/>
        </w:rPr>
        <w:t>Tobacco Control Network Policy Platform</w:t>
      </w:r>
    </w:p>
    <w:p w:rsidR="004957B5" w:rsidRPr="00E8328B" w:rsidRDefault="004957B5" w:rsidP="001F186E">
      <w:pPr>
        <w:spacing w:after="0" w:line="240" w:lineRule="auto"/>
        <w:rPr>
          <w:rFonts w:ascii="Times New Roman" w:eastAsia="Times New Roman" w:hAnsi="Times New Roman" w:cs="Times New Roman"/>
          <w:sz w:val="24"/>
          <w:szCs w:val="24"/>
        </w:rPr>
      </w:pPr>
      <w:r w:rsidRPr="00E8328B">
        <w:rPr>
          <w:rFonts w:ascii="Times New Roman" w:eastAsia="Times New Roman" w:hAnsi="Times New Roman" w:cs="Times New Roman"/>
          <w:sz w:val="24"/>
          <w:szCs w:val="24"/>
        </w:rPr>
        <w:t>(</w:t>
      </w:r>
      <w:hyperlink r:id="rId38" w:history="1">
        <w:r w:rsidRPr="00E8328B">
          <w:rPr>
            <w:rStyle w:val="Hyperlink"/>
            <w:rFonts w:ascii="Times New Roman" w:eastAsia="Times New Roman" w:hAnsi="Times New Roman" w:cs="Times New Roman"/>
            <w:sz w:val="24"/>
            <w:szCs w:val="24"/>
          </w:rPr>
          <w:t>http://www.ttac.org/tcn/materials/pdfs/TCN_Policy_Platform_2012.pdf</w:t>
        </w:r>
      </w:hyperlink>
      <w:r w:rsidRPr="00E8328B">
        <w:rPr>
          <w:rFonts w:ascii="Times New Roman" w:eastAsia="Times New Roman" w:hAnsi="Times New Roman" w:cs="Times New Roman"/>
          <w:sz w:val="24"/>
          <w:szCs w:val="24"/>
        </w:rPr>
        <w:t xml:space="preserve">) </w:t>
      </w:r>
    </w:p>
    <w:p w:rsidR="00B33199" w:rsidRPr="00E8328B" w:rsidRDefault="00B33199" w:rsidP="001F186E">
      <w:pPr>
        <w:spacing w:after="0" w:line="240" w:lineRule="auto"/>
        <w:rPr>
          <w:rFonts w:ascii="Times New Roman" w:eastAsia="Times New Roman" w:hAnsi="Times New Roman" w:cs="Times New Roman"/>
          <w:sz w:val="24"/>
          <w:szCs w:val="24"/>
        </w:rPr>
      </w:pPr>
      <w:r w:rsidRPr="00E8328B">
        <w:rPr>
          <w:rFonts w:ascii="Times New Roman" w:eastAsia="Times New Roman" w:hAnsi="Times New Roman" w:cs="Times New Roman"/>
          <w:sz w:val="24"/>
          <w:szCs w:val="24"/>
        </w:rPr>
        <w:t>The TCN recommends all states and communities achieve science-based strategies to end the epidemic of tobacco use and address the needs of those populations that are disproportionately affected by the resulting toll it takes on individuals, families and communities.</w:t>
      </w:r>
    </w:p>
    <w:p w:rsidR="000760F2" w:rsidRPr="00E8328B" w:rsidRDefault="000760F2" w:rsidP="000760F2">
      <w:pPr>
        <w:spacing w:after="0" w:line="240" w:lineRule="auto"/>
        <w:rPr>
          <w:rFonts w:ascii="Times New Roman" w:hAnsi="Times New Roman" w:cs="Times New Roman"/>
          <w:sz w:val="24"/>
          <w:szCs w:val="24"/>
          <w:lang w:val="en"/>
        </w:rPr>
      </w:pPr>
    </w:p>
    <w:p w:rsidR="00A64D5A" w:rsidRDefault="00A64D5A" w:rsidP="000760F2">
      <w:pPr>
        <w:spacing w:after="0" w:line="240" w:lineRule="auto"/>
        <w:rPr>
          <w:rFonts w:ascii="Times New Roman" w:hAnsi="Times New Roman" w:cs="Times New Roman"/>
          <w:sz w:val="24"/>
          <w:szCs w:val="24"/>
          <w:lang w:val="en"/>
        </w:rPr>
      </w:pPr>
    </w:p>
    <w:p w:rsidR="00617C34" w:rsidRDefault="00617C34" w:rsidP="000760F2">
      <w:pPr>
        <w:spacing w:after="0" w:line="240" w:lineRule="auto"/>
        <w:rPr>
          <w:rFonts w:ascii="Times New Roman" w:hAnsi="Times New Roman" w:cs="Times New Roman"/>
          <w:sz w:val="24"/>
          <w:szCs w:val="24"/>
          <w:lang w:val="en"/>
        </w:rPr>
      </w:pPr>
    </w:p>
    <w:p w:rsidR="008E684D" w:rsidRPr="00E8328B" w:rsidRDefault="008E684D" w:rsidP="000760F2">
      <w:pPr>
        <w:spacing w:after="0" w:line="240" w:lineRule="auto"/>
        <w:rPr>
          <w:rFonts w:ascii="Times New Roman" w:hAnsi="Times New Roman" w:cs="Times New Roman"/>
          <w:sz w:val="24"/>
          <w:szCs w:val="24"/>
          <w:lang w:val="en"/>
        </w:rPr>
      </w:pPr>
    </w:p>
    <w:p w:rsidR="000760F2" w:rsidRPr="00E8328B" w:rsidRDefault="000760F2" w:rsidP="000760F2">
      <w:pPr>
        <w:spacing w:after="0" w:line="240" w:lineRule="auto"/>
        <w:rPr>
          <w:rFonts w:ascii="Times New Roman" w:hAnsi="Times New Roman" w:cs="Times New Roman"/>
          <w:b/>
          <w:bCs/>
          <w:color w:val="000000" w:themeColor="text1"/>
          <w:sz w:val="24"/>
          <w:szCs w:val="24"/>
        </w:rPr>
      </w:pPr>
      <w:r w:rsidRPr="00E8328B">
        <w:rPr>
          <w:rFonts w:ascii="Times New Roman" w:hAnsi="Times New Roman" w:cs="Times New Roman"/>
          <w:noProof/>
          <w:color w:val="000000" w:themeColor="text1"/>
          <w:sz w:val="24"/>
          <w:szCs w:val="24"/>
        </w:rPr>
        <w:drawing>
          <wp:anchor distT="0" distB="0" distL="114300" distR="114300" simplePos="0" relativeHeight="251673600" behindDoc="1" locked="0" layoutInCell="1" allowOverlap="1" wp14:anchorId="6B284772" wp14:editId="0349D5AE">
            <wp:simplePos x="0" y="0"/>
            <wp:positionH relativeFrom="column">
              <wp:posOffset>-6985</wp:posOffset>
            </wp:positionH>
            <wp:positionV relativeFrom="paragraph">
              <wp:posOffset>69215</wp:posOffset>
            </wp:positionV>
            <wp:extent cx="770890" cy="990600"/>
            <wp:effectExtent l="0" t="0" r="0" b="0"/>
            <wp:wrapTight wrapText="bothSides">
              <wp:wrapPolygon edited="0">
                <wp:start x="0" y="0"/>
                <wp:lineTo x="0" y="21185"/>
                <wp:lineTo x="20817" y="21185"/>
                <wp:lineTo x="20817" y="0"/>
                <wp:lineTo x="0" y="0"/>
              </wp:wrapPolygon>
            </wp:wrapTight>
            <wp:docPr id="1" name="Picture 1" descr="Pharmacy Action Guide">
              <a:hlinkClick xmlns:a="http://schemas.openxmlformats.org/drawingml/2006/main" r:id="rId39" tgtFrame="&quot;_blank&quot;" tooltip="&quot;Tobacco Free Pharmacies Action Gui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 Action Guide">
                      <a:hlinkClick r:id="rId39" tgtFrame="&quot;_blank&quot;" tooltip="&quot;Tobacco Free Pharmacies Action Guide&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08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28B">
        <w:rPr>
          <w:rFonts w:ascii="Times New Roman" w:hAnsi="Times New Roman" w:cs="Times New Roman"/>
          <w:b/>
          <w:bCs/>
          <w:color w:val="000000" w:themeColor="text1"/>
          <w:sz w:val="24"/>
          <w:szCs w:val="24"/>
        </w:rPr>
        <w:t>Tobacco Free Pharmacy Action Guide</w:t>
      </w:r>
    </w:p>
    <w:p w:rsidR="000760F2" w:rsidRPr="00E8328B" w:rsidRDefault="000760F2" w:rsidP="000760F2">
      <w:pPr>
        <w:spacing w:after="0" w:line="240" w:lineRule="auto"/>
        <w:rPr>
          <w:rFonts w:ascii="Times New Roman" w:hAnsi="Times New Roman" w:cs="Times New Roman"/>
          <w:bCs/>
          <w:sz w:val="24"/>
          <w:szCs w:val="24"/>
        </w:rPr>
      </w:pPr>
      <w:r w:rsidRPr="00E8328B">
        <w:rPr>
          <w:rFonts w:ascii="Times New Roman" w:hAnsi="Times New Roman" w:cs="Times New Roman"/>
          <w:bCs/>
          <w:sz w:val="24"/>
          <w:szCs w:val="24"/>
        </w:rPr>
        <w:t xml:space="preserve"> (</w:t>
      </w:r>
      <w:hyperlink r:id="rId41" w:history="1">
        <w:r w:rsidRPr="00E8328B">
          <w:rPr>
            <w:rStyle w:val="Hyperlink"/>
            <w:rFonts w:ascii="Times New Roman" w:hAnsi="Times New Roman" w:cs="Times New Roman"/>
            <w:bCs/>
            <w:sz w:val="24"/>
            <w:szCs w:val="24"/>
          </w:rPr>
          <w:t>http://countertobacco.org/tobacco-free-pharmacies</w:t>
        </w:r>
      </w:hyperlink>
      <w:r w:rsidRPr="00E8328B">
        <w:rPr>
          <w:rFonts w:ascii="Times New Roman" w:hAnsi="Times New Roman" w:cs="Times New Roman"/>
          <w:bCs/>
          <w:sz w:val="24"/>
          <w:szCs w:val="24"/>
        </w:rPr>
        <w:t>)</w:t>
      </w:r>
    </w:p>
    <w:p w:rsidR="000760F2" w:rsidRPr="00E8328B" w:rsidRDefault="000760F2" w:rsidP="000760F2">
      <w:pPr>
        <w:spacing w:after="0" w:line="240" w:lineRule="auto"/>
        <w:rPr>
          <w:rFonts w:ascii="Times New Roman" w:hAnsi="Times New Roman" w:cs="Times New Roman"/>
          <w:sz w:val="24"/>
          <w:szCs w:val="24"/>
          <w:lang w:val="en"/>
        </w:rPr>
      </w:pPr>
      <w:r w:rsidRPr="00E8328B">
        <w:rPr>
          <w:rFonts w:ascii="Times New Roman" w:hAnsi="Times New Roman" w:cs="Times New Roman"/>
          <w:sz w:val="24"/>
          <w:szCs w:val="24"/>
          <w:lang w:val="en"/>
        </w:rPr>
        <w:t xml:space="preserve">This action guide was developed in collaboration with tobacco control stakeholders across the country to help communities prohibit the sale of tobacco products in pharmacies. Despite the known health risks of tobacco, pharmacies represent nearly 5% of cigarette sales, and while cigarette sales declined nationally by 17%, from 2005-2009, cigarette sales </w:t>
      </w:r>
      <w:r w:rsidRPr="00E8328B">
        <w:rPr>
          <w:rFonts w:ascii="Times New Roman" w:hAnsi="Times New Roman" w:cs="Times New Roman"/>
          <w:i/>
          <w:iCs/>
          <w:sz w:val="24"/>
          <w:szCs w:val="24"/>
          <w:lang w:val="en"/>
        </w:rPr>
        <w:t>increased</w:t>
      </w:r>
      <w:r w:rsidRPr="00E8328B">
        <w:rPr>
          <w:rFonts w:ascii="Times New Roman" w:hAnsi="Times New Roman" w:cs="Times New Roman"/>
          <w:sz w:val="24"/>
          <w:szCs w:val="24"/>
          <w:lang w:val="en"/>
        </w:rPr>
        <w:t xml:space="preserve"> in pharmacies by 23% during this time.</w:t>
      </w:r>
      <w:r w:rsidRPr="00E8328B">
        <w:rPr>
          <w:rFonts w:ascii="Times New Roman" w:hAnsi="Times New Roman" w:cs="Times New Roman"/>
          <w:sz w:val="24"/>
          <w:szCs w:val="24"/>
          <w:vertAlign w:val="superscript"/>
          <w:lang w:val="en"/>
        </w:rPr>
        <w:t xml:space="preserve"> </w:t>
      </w:r>
      <w:r w:rsidRPr="00E8328B">
        <w:rPr>
          <w:rFonts w:ascii="Times New Roman" w:hAnsi="Times New Roman" w:cs="Times New Roman"/>
          <w:sz w:val="24"/>
          <w:szCs w:val="24"/>
          <w:lang w:val="en"/>
        </w:rPr>
        <w:t xml:space="preserve">The </w:t>
      </w:r>
      <w:r w:rsidRPr="00E8328B">
        <w:rPr>
          <w:rFonts w:ascii="Times New Roman" w:hAnsi="Times New Roman" w:cs="Times New Roman"/>
          <w:sz w:val="24"/>
          <w:szCs w:val="24"/>
        </w:rPr>
        <w:t xml:space="preserve">guide </w:t>
      </w:r>
      <w:r w:rsidRPr="00E8328B">
        <w:rPr>
          <w:rFonts w:ascii="Times New Roman" w:hAnsi="Times New Roman" w:cs="Times New Roman"/>
          <w:sz w:val="24"/>
          <w:szCs w:val="24"/>
          <w:lang w:val="en"/>
        </w:rPr>
        <w:t xml:space="preserve">provides recommendations and tools to help tobacco control programs build support and develop a policy to prohibit the sale of tobacco products in pharmacies.  </w:t>
      </w:r>
    </w:p>
    <w:p w:rsidR="000760F2" w:rsidRPr="00527E87" w:rsidRDefault="000760F2" w:rsidP="009F2912">
      <w:pPr>
        <w:spacing w:after="0" w:line="240" w:lineRule="auto"/>
        <w:rPr>
          <w:sz w:val="24"/>
          <w:szCs w:val="24"/>
        </w:rPr>
      </w:pPr>
    </w:p>
    <w:sectPr w:rsidR="000760F2" w:rsidRPr="00527E87" w:rsidSect="002751D4">
      <w:headerReference w:type="even" r:id="rId42"/>
      <w:headerReference w:type="default" r:id="rId43"/>
      <w:footerReference w:type="even" r:id="rId44"/>
      <w:footerReference w:type="default" r:id="rId45"/>
      <w:headerReference w:type="first" r:id="rId46"/>
      <w:footerReference w:type="first" r:id="rId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3B" w:rsidRDefault="007F573B" w:rsidP="001F186E">
      <w:pPr>
        <w:spacing w:after="0" w:line="240" w:lineRule="auto"/>
      </w:pPr>
      <w:r>
        <w:separator/>
      </w:r>
    </w:p>
  </w:endnote>
  <w:endnote w:type="continuationSeparator" w:id="0">
    <w:p w:rsidR="007F573B" w:rsidRDefault="007F573B" w:rsidP="001F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Footer"/>
    </w:pPr>
    <w:r>
      <w:t>April 2014</w:t>
    </w:r>
  </w:p>
  <w:p w:rsidR="001F186E" w:rsidRDefault="001F1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3B" w:rsidRDefault="007F573B" w:rsidP="001F186E">
      <w:pPr>
        <w:spacing w:after="0" w:line="240" w:lineRule="auto"/>
      </w:pPr>
      <w:r>
        <w:separator/>
      </w:r>
    </w:p>
  </w:footnote>
  <w:footnote w:type="continuationSeparator" w:id="0">
    <w:p w:rsidR="007F573B" w:rsidRDefault="007F573B" w:rsidP="001F1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A6" w:rsidRDefault="00446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644"/>
    <w:multiLevelType w:val="multilevel"/>
    <w:tmpl w:val="9DE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4E0214"/>
    <w:multiLevelType w:val="hybridMultilevel"/>
    <w:tmpl w:val="33522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131CEE"/>
    <w:multiLevelType w:val="hybridMultilevel"/>
    <w:tmpl w:val="08AAA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CE"/>
    <w:rsid w:val="00030276"/>
    <w:rsid w:val="00050122"/>
    <w:rsid w:val="000760F2"/>
    <w:rsid w:val="00106E79"/>
    <w:rsid w:val="00176B73"/>
    <w:rsid w:val="001F186E"/>
    <w:rsid w:val="00253E15"/>
    <w:rsid w:val="00260AAC"/>
    <w:rsid w:val="002751D4"/>
    <w:rsid w:val="002A45B7"/>
    <w:rsid w:val="00394F06"/>
    <w:rsid w:val="00412DDA"/>
    <w:rsid w:val="00446AA6"/>
    <w:rsid w:val="004957B5"/>
    <w:rsid w:val="00527E87"/>
    <w:rsid w:val="00604058"/>
    <w:rsid w:val="00617C34"/>
    <w:rsid w:val="00666C58"/>
    <w:rsid w:val="007F573B"/>
    <w:rsid w:val="008004D2"/>
    <w:rsid w:val="00802A27"/>
    <w:rsid w:val="00841B60"/>
    <w:rsid w:val="008A2D6E"/>
    <w:rsid w:val="008E422A"/>
    <w:rsid w:val="008E684D"/>
    <w:rsid w:val="008F3D4B"/>
    <w:rsid w:val="009F2912"/>
    <w:rsid w:val="00A16FB3"/>
    <w:rsid w:val="00A37457"/>
    <w:rsid w:val="00A64D5A"/>
    <w:rsid w:val="00A9780E"/>
    <w:rsid w:val="00AC1070"/>
    <w:rsid w:val="00AD6D2A"/>
    <w:rsid w:val="00B33199"/>
    <w:rsid w:val="00B42756"/>
    <w:rsid w:val="00B466BB"/>
    <w:rsid w:val="00C475AA"/>
    <w:rsid w:val="00C5494E"/>
    <w:rsid w:val="00CA7649"/>
    <w:rsid w:val="00CC3C5F"/>
    <w:rsid w:val="00CD67AB"/>
    <w:rsid w:val="00E27864"/>
    <w:rsid w:val="00E41682"/>
    <w:rsid w:val="00E8328B"/>
    <w:rsid w:val="00EA09CE"/>
    <w:rsid w:val="00F230C9"/>
    <w:rsid w:val="00F4251D"/>
    <w:rsid w:val="00FC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FB3"/>
    <w:pPr>
      <w:spacing w:before="450" w:after="150" w:line="240" w:lineRule="auto"/>
      <w:outlineLvl w:val="1"/>
    </w:pPr>
    <w:rPr>
      <w:rFonts w:ascii="Oswald" w:eastAsia="Times New Roman" w:hAnsi="Oswald" w:cs="Times New Roman"/>
      <w:cap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CE"/>
    <w:rPr>
      <w:color w:val="0000FF"/>
      <w:u w:val="single"/>
    </w:rPr>
  </w:style>
  <w:style w:type="character" w:styleId="FollowedHyperlink">
    <w:name w:val="FollowedHyperlink"/>
    <w:basedOn w:val="DefaultParagraphFont"/>
    <w:uiPriority w:val="99"/>
    <w:semiHidden/>
    <w:unhideWhenUsed/>
    <w:rsid w:val="00EA09CE"/>
    <w:rPr>
      <w:color w:val="800080" w:themeColor="followedHyperlink"/>
      <w:u w:val="single"/>
    </w:rPr>
  </w:style>
  <w:style w:type="character" w:customStyle="1" w:styleId="Heading2Char">
    <w:name w:val="Heading 2 Char"/>
    <w:basedOn w:val="DefaultParagraphFont"/>
    <w:link w:val="Heading2"/>
    <w:uiPriority w:val="9"/>
    <w:rsid w:val="00A16FB3"/>
    <w:rPr>
      <w:rFonts w:ascii="Oswald" w:eastAsia="Times New Roman" w:hAnsi="Oswald" w:cs="Times New Roman"/>
      <w:caps/>
      <w:color w:val="000000"/>
      <w:sz w:val="27"/>
      <w:szCs w:val="27"/>
    </w:rPr>
  </w:style>
  <w:style w:type="paragraph" w:styleId="BalloonText">
    <w:name w:val="Balloon Text"/>
    <w:basedOn w:val="Normal"/>
    <w:link w:val="BalloonTextChar"/>
    <w:uiPriority w:val="99"/>
    <w:semiHidden/>
    <w:unhideWhenUsed/>
    <w:rsid w:val="00A1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3"/>
    <w:rPr>
      <w:rFonts w:ascii="Tahoma" w:hAnsi="Tahoma" w:cs="Tahoma"/>
      <w:sz w:val="16"/>
      <w:szCs w:val="16"/>
    </w:rPr>
  </w:style>
  <w:style w:type="paragraph" w:styleId="NormalWeb">
    <w:name w:val="Normal (Web)"/>
    <w:basedOn w:val="Normal"/>
    <w:uiPriority w:val="99"/>
    <w:semiHidden/>
    <w:unhideWhenUsed/>
    <w:rsid w:val="00A16FB3"/>
    <w:pPr>
      <w:spacing w:after="150" w:line="240" w:lineRule="auto"/>
    </w:pPr>
    <w:rPr>
      <w:rFonts w:ascii="Georgia" w:eastAsia="Times New Roman" w:hAnsi="Georgia" w:cs="Times New Roman"/>
      <w:color w:val="000000"/>
      <w:sz w:val="21"/>
      <w:szCs w:val="21"/>
    </w:rPr>
  </w:style>
  <w:style w:type="paragraph" w:customStyle="1" w:styleId="center">
    <w:name w:val="center"/>
    <w:basedOn w:val="Normal"/>
    <w:rsid w:val="002A45B7"/>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1F186E"/>
    <w:rPr>
      <w:bdr w:val="none" w:sz="0" w:space="0" w:color="auto" w:frame="1"/>
    </w:rPr>
  </w:style>
  <w:style w:type="character" w:styleId="Emphasis">
    <w:name w:val="Emphasis"/>
    <w:basedOn w:val="DefaultParagraphFont"/>
    <w:uiPriority w:val="20"/>
    <w:qFormat/>
    <w:rsid w:val="001F186E"/>
    <w:rPr>
      <w:i/>
      <w:iCs/>
    </w:rPr>
  </w:style>
  <w:style w:type="paragraph" w:styleId="Header">
    <w:name w:val="header"/>
    <w:basedOn w:val="Normal"/>
    <w:link w:val="HeaderChar"/>
    <w:uiPriority w:val="99"/>
    <w:unhideWhenUsed/>
    <w:rsid w:val="001F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6E"/>
  </w:style>
  <w:style w:type="paragraph" w:styleId="Footer">
    <w:name w:val="footer"/>
    <w:basedOn w:val="Normal"/>
    <w:link w:val="FooterChar"/>
    <w:uiPriority w:val="99"/>
    <w:unhideWhenUsed/>
    <w:rsid w:val="001F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6E"/>
  </w:style>
  <w:style w:type="paragraph" w:styleId="ListParagraph">
    <w:name w:val="List Paragraph"/>
    <w:basedOn w:val="Normal"/>
    <w:uiPriority w:val="34"/>
    <w:qFormat/>
    <w:rsid w:val="001F186E"/>
    <w:pPr>
      <w:spacing w:after="0" w:line="240" w:lineRule="auto"/>
      <w:ind w:left="720"/>
    </w:pPr>
    <w:rPr>
      <w:rFonts w:ascii="Calibri" w:hAnsi="Calibri" w:cs="Times New Roman"/>
    </w:rPr>
  </w:style>
  <w:style w:type="paragraph" w:customStyle="1" w:styleId="unknownstyle">
    <w:name w:val="unknown style"/>
    <w:basedOn w:val="Normal"/>
    <w:uiPriority w:val="99"/>
    <w:rsid w:val="001F186E"/>
    <w:pPr>
      <w:overflowPunct w:val="0"/>
      <w:autoSpaceDE w:val="0"/>
      <w:autoSpaceDN w:val="0"/>
      <w:spacing w:after="0"/>
      <w:jc w:val="center"/>
    </w:pPr>
    <w:rPr>
      <w:rFonts w:ascii="Book Antiqua" w:hAnsi="Book Antiqua" w:cs="Times New Roman"/>
      <w:color w:val="000000"/>
      <w:sz w:val="17"/>
      <w:szCs w:val="17"/>
    </w:rPr>
  </w:style>
  <w:style w:type="character" w:customStyle="1" w:styleId="subhead11">
    <w:name w:val="subhead11"/>
    <w:basedOn w:val="DefaultParagraphFont"/>
    <w:rsid w:val="001F186E"/>
    <w:rPr>
      <w:rFonts w:ascii="Times New Roman" w:hAnsi="Times New Roman" w:cs="Times New Roman" w:hint="default"/>
      <w:b/>
      <w:bCs/>
      <w:color w:val="004990"/>
    </w:rPr>
  </w:style>
  <w:style w:type="character" w:customStyle="1" w:styleId="refname">
    <w:name w:val="refname"/>
    <w:basedOn w:val="DefaultParagraphFont"/>
    <w:rsid w:val="001F186E"/>
  </w:style>
  <w:style w:type="character" w:customStyle="1" w:styleId="baec5a81-e4d6-4674-97f3-e9220f0136c1">
    <w:name w:val="baec5a81-e4d6-4674-97f3-e9220f0136c1"/>
    <w:basedOn w:val="DefaultParagraphFont"/>
    <w:rsid w:val="001F186E"/>
  </w:style>
  <w:style w:type="character" w:customStyle="1" w:styleId="A5">
    <w:name w:val="A5"/>
    <w:uiPriority w:val="99"/>
    <w:rsid w:val="008F3D4B"/>
    <w:rPr>
      <w:rFonts w:cs="Minion Pro"/>
      <w:color w:val="000000"/>
      <w:sz w:val="22"/>
      <w:szCs w:val="22"/>
    </w:rPr>
  </w:style>
  <w:style w:type="character" w:customStyle="1" w:styleId="A7">
    <w:name w:val="A7"/>
    <w:uiPriority w:val="99"/>
    <w:rsid w:val="008F3D4B"/>
    <w:rPr>
      <w:rFonts w:cs="Minion Pro"/>
      <w:color w:val="000000"/>
      <w:sz w:val="105"/>
      <w:szCs w:val="105"/>
    </w:rPr>
  </w:style>
  <w:style w:type="paragraph" w:customStyle="1" w:styleId="CM315">
    <w:name w:val="CM315"/>
    <w:basedOn w:val="Normal"/>
    <w:next w:val="Normal"/>
    <w:uiPriority w:val="99"/>
    <w:rsid w:val="00841B60"/>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FB3"/>
    <w:pPr>
      <w:spacing w:before="450" w:after="150" w:line="240" w:lineRule="auto"/>
      <w:outlineLvl w:val="1"/>
    </w:pPr>
    <w:rPr>
      <w:rFonts w:ascii="Oswald" w:eastAsia="Times New Roman" w:hAnsi="Oswald" w:cs="Times New Roman"/>
      <w:cap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9CE"/>
    <w:rPr>
      <w:color w:val="0000FF"/>
      <w:u w:val="single"/>
    </w:rPr>
  </w:style>
  <w:style w:type="character" w:styleId="FollowedHyperlink">
    <w:name w:val="FollowedHyperlink"/>
    <w:basedOn w:val="DefaultParagraphFont"/>
    <w:uiPriority w:val="99"/>
    <w:semiHidden/>
    <w:unhideWhenUsed/>
    <w:rsid w:val="00EA09CE"/>
    <w:rPr>
      <w:color w:val="800080" w:themeColor="followedHyperlink"/>
      <w:u w:val="single"/>
    </w:rPr>
  </w:style>
  <w:style w:type="character" w:customStyle="1" w:styleId="Heading2Char">
    <w:name w:val="Heading 2 Char"/>
    <w:basedOn w:val="DefaultParagraphFont"/>
    <w:link w:val="Heading2"/>
    <w:uiPriority w:val="9"/>
    <w:rsid w:val="00A16FB3"/>
    <w:rPr>
      <w:rFonts w:ascii="Oswald" w:eastAsia="Times New Roman" w:hAnsi="Oswald" w:cs="Times New Roman"/>
      <w:caps/>
      <w:color w:val="000000"/>
      <w:sz w:val="27"/>
      <w:szCs w:val="27"/>
    </w:rPr>
  </w:style>
  <w:style w:type="paragraph" w:styleId="BalloonText">
    <w:name w:val="Balloon Text"/>
    <w:basedOn w:val="Normal"/>
    <w:link w:val="BalloonTextChar"/>
    <w:uiPriority w:val="99"/>
    <w:semiHidden/>
    <w:unhideWhenUsed/>
    <w:rsid w:val="00A1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B3"/>
    <w:rPr>
      <w:rFonts w:ascii="Tahoma" w:hAnsi="Tahoma" w:cs="Tahoma"/>
      <w:sz w:val="16"/>
      <w:szCs w:val="16"/>
    </w:rPr>
  </w:style>
  <w:style w:type="paragraph" w:styleId="NormalWeb">
    <w:name w:val="Normal (Web)"/>
    <w:basedOn w:val="Normal"/>
    <w:uiPriority w:val="99"/>
    <w:semiHidden/>
    <w:unhideWhenUsed/>
    <w:rsid w:val="00A16FB3"/>
    <w:pPr>
      <w:spacing w:after="150" w:line="240" w:lineRule="auto"/>
    </w:pPr>
    <w:rPr>
      <w:rFonts w:ascii="Georgia" w:eastAsia="Times New Roman" w:hAnsi="Georgia" w:cs="Times New Roman"/>
      <w:color w:val="000000"/>
      <w:sz w:val="21"/>
      <w:szCs w:val="21"/>
    </w:rPr>
  </w:style>
  <w:style w:type="paragraph" w:customStyle="1" w:styleId="center">
    <w:name w:val="center"/>
    <w:basedOn w:val="Normal"/>
    <w:rsid w:val="002A45B7"/>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1F186E"/>
    <w:rPr>
      <w:bdr w:val="none" w:sz="0" w:space="0" w:color="auto" w:frame="1"/>
    </w:rPr>
  </w:style>
  <w:style w:type="character" w:styleId="Emphasis">
    <w:name w:val="Emphasis"/>
    <w:basedOn w:val="DefaultParagraphFont"/>
    <w:uiPriority w:val="20"/>
    <w:qFormat/>
    <w:rsid w:val="001F186E"/>
    <w:rPr>
      <w:i/>
      <w:iCs/>
    </w:rPr>
  </w:style>
  <w:style w:type="paragraph" w:styleId="Header">
    <w:name w:val="header"/>
    <w:basedOn w:val="Normal"/>
    <w:link w:val="HeaderChar"/>
    <w:uiPriority w:val="99"/>
    <w:unhideWhenUsed/>
    <w:rsid w:val="001F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6E"/>
  </w:style>
  <w:style w:type="paragraph" w:styleId="Footer">
    <w:name w:val="footer"/>
    <w:basedOn w:val="Normal"/>
    <w:link w:val="FooterChar"/>
    <w:uiPriority w:val="99"/>
    <w:unhideWhenUsed/>
    <w:rsid w:val="001F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86E"/>
  </w:style>
  <w:style w:type="paragraph" w:styleId="ListParagraph">
    <w:name w:val="List Paragraph"/>
    <w:basedOn w:val="Normal"/>
    <w:uiPriority w:val="34"/>
    <w:qFormat/>
    <w:rsid w:val="001F186E"/>
    <w:pPr>
      <w:spacing w:after="0" w:line="240" w:lineRule="auto"/>
      <w:ind w:left="720"/>
    </w:pPr>
    <w:rPr>
      <w:rFonts w:ascii="Calibri" w:hAnsi="Calibri" w:cs="Times New Roman"/>
    </w:rPr>
  </w:style>
  <w:style w:type="paragraph" w:customStyle="1" w:styleId="unknownstyle">
    <w:name w:val="unknown style"/>
    <w:basedOn w:val="Normal"/>
    <w:uiPriority w:val="99"/>
    <w:rsid w:val="001F186E"/>
    <w:pPr>
      <w:overflowPunct w:val="0"/>
      <w:autoSpaceDE w:val="0"/>
      <w:autoSpaceDN w:val="0"/>
      <w:spacing w:after="0"/>
      <w:jc w:val="center"/>
    </w:pPr>
    <w:rPr>
      <w:rFonts w:ascii="Book Antiqua" w:hAnsi="Book Antiqua" w:cs="Times New Roman"/>
      <w:color w:val="000000"/>
      <w:sz w:val="17"/>
      <w:szCs w:val="17"/>
    </w:rPr>
  </w:style>
  <w:style w:type="character" w:customStyle="1" w:styleId="subhead11">
    <w:name w:val="subhead11"/>
    <w:basedOn w:val="DefaultParagraphFont"/>
    <w:rsid w:val="001F186E"/>
    <w:rPr>
      <w:rFonts w:ascii="Times New Roman" w:hAnsi="Times New Roman" w:cs="Times New Roman" w:hint="default"/>
      <w:b/>
      <w:bCs/>
      <w:color w:val="004990"/>
    </w:rPr>
  </w:style>
  <w:style w:type="character" w:customStyle="1" w:styleId="refname">
    <w:name w:val="refname"/>
    <w:basedOn w:val="DefaultParagraphFont"/>
    <w:rsid w:val="001F186E"/>
  </w:style>
  <w:style w:type="character" w:customStyle="1" w:styleId="baec5a81-e4d6-4674-97f3-e9220f0136c1">
    <w:name w:val="baec5a81-e4d6-4674-97f3-e9220f0136c1"/>
    <w:basedOn w:val="DefaultParagraphFont"/>
    <w:rsid w:val="001F186E"/>
  </w:style>
  <w:style w:type="character" w:customStyle="1" w:styleId="A5">
    <w:name w:val="A5"/>
    <w:uiPriority w:val="99"/>
    <w:rsid w:val="008F3D4B"/>
    <w:rPr>
      <w:rFonts w:cs="Minion Pro"/>
      <w:color w:val="000000"/>
      <w:sz w:val="22"/>
      <w:szCs w:val="22"/>
    </w:rPr>
  </w:style>
  <w:style w:type="character" w:customStyle="1" w:styleId="A7">
    <w:name w:val="A7"/>
    <w:uiPriority w:val="99"/>
    <w:rsid w:val="008F3D4B"/>
    <w:rPr>
      <w:rFonts w:cs="Minion Pro"/>
      <w:color w:val="000000"/>
      <w:sz w:val="105"/>
      <w:szCs w:val="105"/>
    </w:rPr>
  </w:style>
  <w:style w:type="paragraph" w:customStyle="1" w:styleId="CM315">
    <w:name w:val="CM315"/>
    <w:basedOn w:val="Normal"/>
    <w:next w:val="Normal"/>
    <w:uiPriority w:val="99"/>
    <w:rsid w:val="00841B60"/>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5576">
      <w:bodyDiv w:val="1"/>
      <w:marLeft w:val="0"/>
      <w:marRight w:val="0"/>
      <w:marTop w:val="0"/>
      <w:marBottom w:val="0"/>
      <w:divBdr>
        <w:top w:val="none" w:sz="0" w:space="0" w:color="auto"/>
        <w:left w:val="none" w:sz="0" w:space="0" w:color="auto"/>
        <w:bottom w:val="none" w:sz="0" w:space="0" w:color="auto"/>
        <w:right w:val="none" w:sz="0" w:space="0" w:color="auto"/>
      </w:divBdr>
      <w:divsChild>
        <w:div w:id="251671412">
          <w:marLeft w:val="0"/>
          <w:marRight w:val="0"/>
          <w:marTop w:val="0"/>
          <w:marBottom w:val="0"/>
          <w:divBdr>
            <w:top w:val="none" w:sz="0" w:space="0" w:color="auto"/>
            <w:left w:val="none" w:sz="0" w:space="0" w:color="auto"/>
            <w:bottom w:val="none" w:sz="0" w:space="0" w:color="auto"/>
            <w:right w:val="none" w:sz="0" w:space="0" w:color="auto"/>
          </w:divBdr>
          <w:divsChild>
            <w:div w:id="1152143096">
              <w:marLeft w:val="0"/>
              <w:marRight w:val="0"/>
              <w:marTop w:val="0"/>
              <w:marBottom w:val="0"/>
              <w:divBdr>
                <w:top w:val="none" w:sz="0" w:space="0" w:color="auto"/>
                <w:left w:val="none" w:sz="0" w:space="0" w:color="auto"/>
                <w:bottom w:val="none" w:sz="0" w:space="0" w:color="auto"/>
                <w:right w:val="none" w:sz="0" w:space="0" w:color="auto"/>
              </w:divBdr>
              <w:divsChild>
                <w:div w:id="429668991">
                  <w:marLeft w:val="0"/>
                  <w:marRight w:val="0"/>
                  <w:marTop w:val="0"/>
                  <w:marBottom w:val="0"/>
                  <w:divBdr>
                    <w:top w:val="none" w:sz="0" w:space="0" w:color="auto"/>
                    <w:left w:val="none" w:sz="0" w:space="0" w:color="auto"/>
                    <w:bottom w:val="none" w:sz="0" w:space="0" w:color="auto"/>
                    <w:right w:val="none" w:sz="0" w:space="0" w:color="auto"/>
                  </w:divBdr>
                  <w:divsChild>
                    <w:div w:id="1562909048">
                      <w:marLeft w:val="0"/>
                      <w:marRight w:val="0"/>
                      <w:marTop w:val="375"/>
                      <w:marBottom w:val="0"/>
                      <w:divBdr>
                        <w:top w:val="none" w:sz="0" w:space="0" w:color="auto"/>
                        <w:left w:val="none" w:sz="0" w:space="0" w:color="auto"/>
                        <w:bottom w:val="none" w:sz="0" w:space="0" w:color="auto"/>
                        <w:right w:val="none" w:sz="0" w:space="0" w:color="auto"/>
                      </w:divBdr>
                      <w:divsChild>
                        <w:div w:id="1880237538">
                          <w:marLeft w:val="0"/>
                          <w:marRight w:val="0"/>
                          <w:marTop w:val="0"/>
                          <w:marBottom w:val="0"/>
                          <w:divBdr>
                            <w:top w:val="none" w:sz="0" w:space="0" w:color="auto"/>
                            <w:left w:val="none" w:sz="0" w:space="0" w:color="auto"/>
                            <w:bottom w:val="none" w:sz="0" w:space="0" w:color="auto"/>
                            <w:right w:val="none" w:sz="0" w:space="0" w:color="auto"/>
                          </w:divBdr>
                          <w:divsChild>
                            <w:div w:id="1185360228">
                              <w:marLeft w:val="0"/>
                              <w:marRight w:val="225"/>
                              <w:marTop w:val="0"/>
                              <w:marBottom w:val="0"/>
                              <w:divBdr>
                                <w:top w:val="none" w:sz="0" w:space="0" w:color="auto"/>
                                <w:left w:val="none" w:sz="0" w:space="0" w:color="auto"/>
                                <w:bottom w:val="none" w:sz="0" w:space="0" w:color="auto"/>
                                <w:right w:val="none" w:sz="0" w:space="0" w:color="auto"/>
                              </w:divBdr>
                              <w:divsChild>
                                <w:div w:id="1372074179">
                                  <w:marLeft w:val="225"/>
                                  <w:marRight w:val="0"/>
                                  <w:marTop w:val="0"/>
                                  <w:marBottom w:val="0"/>
                                  <w:divBdr>
                                    <w:top w:val="none" w:sz="0" w:space="0" w:color="auto"/>
                                    <w:left w:val="none" w:sz="0" w:space="0" w:color="auto"/>
                                    <w:bottom w:val="none" w:sz="0" w:space="0" w:color="auto"/>
                                    <w:right w:val="none" w:sz="0" w:space="0" w:color="auto"/>
                                  </w:divBdr>
                                  <w:divsChild>
                                    <w:div w:id="59790527">
                                      <w:marLeft w:val="0"/>
                                      <w:marRight w:val="0"/>
                                      <w:marTop w:val="0"/>
                                      <w:marBottom w:val="0"/>
                                      <w:divBdr>
                                        <w:top w:val="none" w:sz="0" w:space="0" w:color="auto"/>
                                        <w:left w:val="none" w:sz="0" w:space="0" w:color="auto"/>
                                        <w:bottom w:val="none" w:sz="0" w:space="0" w:color="auto"/>
                                        <w:right w:val="none" w:sz="0" w:space="0" w:color="auto"/>
                                      </w:divBdr>
                                      <w:divsChild>
                                        <w:div w:id="1966621584">
                                          <w:marLeft w:val="0"/>
                                          <w:marRight w:val="0"/>
                                          <w:marTop w:val="0"/>
                                          <w:marBottom w:val="0"/>
                                          <w:divBdr>
                                            <w:top w:val="none" w:sz="0" w:space="0" w:color="auto"/>
                                            <w:left w:val="none" w:sz="0" w:space="0" w:color="auto"/>
                                            <w:bottom w:val="none" w:sz="0" w:space="0" w:color="auto"/>
                                            <w:right w:val="none" w:sz="0" w:space="0" w:color="auto"/>
                                          </w:divBdr>
                                          <w:divsChild>
                                            <w:div w:id="367071002">
                                              <w:marLeft w:val="0"/>
                                              <w:marRight w:val="0"/>
                                              <w:marTop w:val="0"/>
                                              <w:marBottom w:val="0"/>
                                              <w:divBdr>
                                                <w:top w:val="none" w:sz="0" w:space="0" w:color="auto"/>
                                                <w:left w:val="none" w:sz="0" w:space="0" w:color="auto"/>
                                                <w:bottom w:val="none" w:sz="0" w:space="0" w:color="auto"/>
                                                <w:right w:val="none" w:sz="0" w:space="0" w:color="auto"/>
                                              </w:divBdr>
                                              <w:divsChild>
                                                <w:div w:id="1045443395">
                                                  <w:marLeft w:val="0"/>
                                                  <w:marRight w:val="150"/>
                                                  <w:marTop w:val="0"/>
                                                  <w:marBottom w:val="30"/>
                                                  <w:divBdr>
                                                    <w:top w:val="none" w:sz="0" w:space="0" w:color="auto"/>
                                                    <w:left w:val="none" w:sz="0" w:space="0" w:color="auto"/>
                                                    <w:bottom w:val="none" w:sz="0" w:space="0" w:color="auto"/>
                                                    <w:right w:val="none" w:sz="0" w:space="0" w:color="auto"/>
                                                  </w:divBdr>
                                                  <w:divsChild>
                                                    <w:div w:id="17469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602152">
      <w:bodyDiv w:val="1"/>
      <w:marLeft w:val="0"/>
      <w:marRight w:val="0"/>
      <w:marTop w:val="0"/>
      <w:marBottom w:val="0"/>
      <w:divBdr>
        <w:top w:val="none" w:sz="0" w:space="0" w:color="auto"/>
        <w:left w:val="none" w:sz="0" w:space="0" w:color="auto"/>
        <w:bottom w:val="none" w:sz="0" w:space="0" w:color="auto"/>
        <w:right w:val="none" w:sz="0" w:space="0" w:color="auto"/>
      </w:divBdr>
      <w:divsChild>
        <w:div w:id="2102411509">
          <w:marLeft w:val="0"/>
          <w:marRight w:val="0"/>
          <w:marTop w:val="0"/>
          <w:marBottom w:val="0"/>
          <w:divBdr>
            <w:top w:val="none" w:sz="0" w:space="0" w:color="auto"/>
            <w:left w:val="none" w:sz="0" w:space="0" w:color="auto"/>
            <w:bottom w:val="none" w:sz="0" w:space="0" w:color="auto"/>
            <w:right w:val="none" w:sz="0" w:space="0" w:color="auto"/>
          </w:divBdr>
          <w:divsChild>
            <w:div w:id="416561096">
              <w:marLeft w:val="0"/>
              <w:marRight w:val="0"/>
              <w:marTop w:val="0"/>
              <w:marBottom w:val="0"/>
              <w:divBdr>
                <w:top w:val="none" w:sz="0" w:space="0" w:color="auto"/>
                <w:left w:val="none" w:sz="0" w:space="0" w:color="auto"/>
                <w:bottom w:val="none" w:sz="0" w:space="0" w:color="auto"/>
                <w:right w:val="none" w:sz="0" w:space="0" w:color="auto"/>
              </w:divBdr>
              <w:divsChild>
                <w:div w:id="1080516282">
                  <w:marLeft w:val="0"/>
                  <w:marRight w:val="0"/>
                  <w:marTop w:val="0"/>
                  <w:marBottom w:val="0"/>
                  <w:divBdr>
                    <w:top w:val="none" w:sz="0" w:space="0" w:color="auto"/>
                    <w:left w:val="none" w:sz="0" w:space="0" w:color="auto"/>
                    <w:bottom w:val="none" w:sz="0" w:space="0" w:color="auto"/>
                    <w:right w:val="none" w:sz="0" w:space="0" w:color="auto"/>
                  </w:divBdr>
                  <w:divsChild>
                    <w:div w:id="1430198055">
                      <w:marLeft w:val="0"/>
                      <w:marRight w:val="0"/>
                      <w:marTop w:val="0"/>
                      <w:marBottom w:val="0"/>
                      <w:divBdr>
                        <w:top w:val="none" w:sz="0" w:space="0" w:color="auto"/>
                        <w:left w:val="none" w:sz="0" w:space="0" w:color="auto"/>
                        <w:bottom w:val="none" w:sz="0" w:space="0" w:color="auto"/>
                        <w:right w:val="none" w:sz="0" w:space="0" w:color="auto"/>
                      </w:divBdr>
                      <w:divsChild>
                        <w:div w:id="1114327474">
                          <w:marLeft w:val="0"/>
                          <w:marRight w:val="0"/>
                          <w:marTop w:val="0"/>
                          <w:marBottom w:val="0"/>
                          <w:divBdr>
                            <w:top w:val="none" w:sz="0" w:space="0" w:color="auto"/>
                            <w:left w:val="none" w:sz="0" w:space="0" w:color="auto"/>
                            <w:bottom w:val="none" w:sz="0" w:space="0" w:color="auto"/>
                            <w:right w:val="none" w:sz="0" w:space="0" w:color="auto"/>
                          </w:divBdr>
                          <w:divsChild>
                            <w:div w:id="284118367">
                              <w:marLeft w:val="0"/>
                              <w:marRight w:val="0"/>
                              <w:marTop w:val="0"/>
                              <w:marBottom w:val="0"/>
                              <w:divBdr>
                                <w:top w:val="none" w:sz="0" w:space="0" w:color="auto"/>
                                <w:left w:val="none" w:sz="0" w:space="0" w:color="auto"/>
                                <w:bottom w:val="none" w:sz="0" w:space="0" w:color="auto"/>
                                <w:right w:val="none" w:sz="0" w:space="0" w:color="auto"/>
                              </w:divBdr>
                              <w:divsChild>
                                <w:div w:id="106390278">
                                  <w:marLeft w:val="0"/>
                                  <w:marRight w:val="0"/>
                                  <w:marTop w:val="0"/>
                                  <w:marBottom w:val="0"/>
                                  <w:divBdr>
                                    <w:top w:val="none" w:sz="0" w:space="0" w:color="auto"/>
                                    <w:left w:val="none" w:sz="0" w:space="0" w:color="auto"/>
                                    <w:bottom w:val="none" w:sz="0" w:space="0" w:color="auto"/>
                                    <w:right w:val="none" w:sz="0" w:space="0" w:color="auto"/>
                                  </w:divBdr>
                                  <w:divsChild>
                                    <w:div w:id="224071791">
                                      <w:marLeft w:val="0"/>
                                      <w:marRight w:val="0"/>
                                      <w:marTop w:val="0"/>
                                      <w:marBottom w:val="0"/>
                                      <w:divBdr>
                                        <w:top w:val="none" w:sz="0" w:space="0" w:color="auto"/>
                                        <w:left w:val="none" w:sz="0" w:space="0" w:color="auto"/>
                                        <w:bottom w:val="none" w:sz="0" w:space="0" w:color="auto"/>
                                        <w:right w:val="none" w:sz="0" w:space="0" w:color="auto"/>
                                      </w:divBdr>
                                      <w:divsChild>
                                        <w:div w:id="1950812708">
                                          <w:marLeft w:val="0"/>
                                          <w:marRight w:val="0"/>
                                          <w:marTop w:val="0"/>
                                          <w:marBottom w:val="0"/>
                                          <w:divBdr>
                                            <w:top w:val="none" w:sz="0" w:space="0" w:color="auto"/>
                                            <w:left w:val="none" w:sz="0" w:space="0" w:color="auto"/>
                                            <w:bottom w:val="none" w:sz="0" w:space="0" w:color="auto"/>
                                            <w:right w:val="none" w:sz="0" w:space="0" w:color="auto"/>
                                          </w:divBdr>
                                          <w:divsChild>
                                            <w:div w:id="1817333044">
                                              <w:marLeft w:val="0"/>
                                              <w:marRight w:val="0"/>
                                              <w:marTop w:val="0"/>
                                              <w:marBottom w:val="0"/>
                                              <w:divBdr>
                                                <w:top w:val="none" w:sz="0" w:space="0" w:color="auto"/>
                                                <w:left w:val="none" w:sz="0" w:space="0" w:color="auto"/>
                                                <w:bottom w:val="none" w:sz="0" w:space="0" w:color="auto"/>
                                                <w:right w:val="none" w:sz="0" w:space="0" w:color="auto"/>
                                              </w:divBdr>
                                              <w:divsChild>
                                                <w:div w:id="9088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59061">
      <w:bodyDiv w:val="1"/>
      <w:marLeft w:val="0"/>
      <w:marRight w:val="0"/>
      <w:marTop w:val="0"/>
      <w:marBottom w:val="0"/>
      <w:divBdr>
        <w:top w:val="none" w:sz="0" w:space="0" w:color="auto"/>
        <w:left w:val="none" w:sz="0" w:space="0" w:color="auto"/>
        <w:bottom w:val="none" w:sz="0" w:space="0" w:color="auto"/>
        <w:right w:val="none" w:sz="0" w:space="0" w:color="auto"/>
      </w:divBdr>
      <w:divsChild>
        <w:div w:id="1727214316">
          <w:marLeft w:val="0"/>
          <w:marRight w:val="0"/>
          <w:marTop w:val="0"/>
          <w:marBottom w:val="0"/>
          <w:divBdr>
            <w:top w:val="none" w:sz="0" w:space="0" w:color="auto"/>
            <w:left w:val="none" w:sz="0" w:space="0" w:color="auto"/>
            <w:bottom w:val="none" w:sz="0" w:space="0" w:color="auto"/>
            <w:right w:val="none" w:sz="0" w:space="0" w:color="auto"/>
          </w:divBdr>
          <w:divsChild>
            <w:div w:id="412703756">
              <w:marLeft w:val="0"/>
              <w:marRight w:val="0"/>
              <w:marTop w:val="0"/>
              <w:marBottom w:val="0"/>
              <w:divBdr>
                <w:top w:val="none" w:sz="0" w:space="0" w:color="auto"/>
                <w:left w:val="none" w:sz="0" w:space="0" w:color="auto"/>
                <w:bottom w:val="none" w:sz="0" w:space="0" w:color="auto"/>
                <w:right w:val="none" w:sz="0" w:space="0" w:color="auto"/>
              </w:divBdr>
              <w:divsChild>
                <w:div w:id="818501829">
                  <w:marLeft w:val="0"/>
                  <w:marRight w:val="0"/>
                  <w:marTop w:val="195"/>
                  <w:marBottom w:val="0"/>
                  <w:divBdr>
                    <w:top w:val="none" w:sz="0" w:space="0" w:color="auto"/>
                    <w:left w:val="none" w:sz="0" w:space="0" w:color="auto"/>
                    <w:bottom w:val="none" w:sz="0" w:space="0" w:color="auto"/>
                    <w:right w:val="none" w:sz="0" w:space="0" w:color="auto"/>
                  </w:divBdr>
                  <w:divsChild>
                    <w:div w:id="154995634">
                      <w:marLeft w:val="0"/>
                      <w:marRight w:val="0"/>
                      <w:marTop w:val="0"/>
                      <w:marBottom w:val="0"/>
                      <w:divBdr>
                        <w:top w:val="none" w:sz="0" w:space="0" w:color="auto"/>
                        <w:left w:val="none" w:sz="0" w:space="0" w:color="auto"/>
                        <w:bottom w:val="none" w:sz="0" w:space="0" w:color="auto"/>
                        <w:right w:val="none" w:sz="0" w:space="0" w:color="auto"/>
                      </w:divBdr>
                      <w:divsChild>
                        <w:div w:id="1236474235">
                          <w:marLeft w:val="15"/>
                          <w:marRight w:val="0"/>
                          <w:marTop w:val="0"/>
                          <w:marBottom w:val="0"/>
                          <w:divBdr>
                            <w:top w:val="none" w:sz="0" w:space="0" w:color="auto"/>
                            <w:left w:val="none" w:sz="0" w:space="0" w:color="auto"/>
                            <w:bottom w:val="none" w:sz="0" w:space="0" w:color="auto"/>
                            <w:right w:val="none" w:sz="0" w:space="0" w:color="auto"/>
                          </w:divBdr>
                          <w:divsChild>
                            <w:div w:id="877085215">
                              <w:marLeft w:val="0"/>
                              <w:marRight w:val="0"/>
                              <w:marTop w:val="0"/>
                              <w:marBottom w:val="0"/>
                              <w:divBdr>
                                <w:top w:val="none" w:sz="0" w:space="0" w:color="auto"/>
                                <w:left w:val="none" w:sz="0" w:space="0" w:color="auto"/>
                                <w:bottom w:val="none" w:sz="0" w:space="0" w:color="auto"/>
                                <w:right w:val="none" w:sz="0" w:space="0" w:color="auto"/>
                              </w:divBdr>
                              <w:divsChild>
                                <w:div w:id="2133479678">
                                  <w:marLeft w:val="0"/>
                                  <w:marRight w:val="0"/>
                                  <w:marTop w:val="0"/>
                                  <w:marBottom w:val="0"/>
                                  <w:divBdr>
                                    <w:top w:val="none" w:sz="0" w:space="0" w:color="auto"/>
                                    <w:left w:val="none" w:sz="0" w:space="0" w:color="auto"/>
                                    <w:bottom w:val="none" w:sz="0" w:space="0" w:color="auto"/>
                                    <w:right w:val="none" w:sz="0" w:space="0" w:color="auto"/>
                                  </w:divBdr>
                                  <w:divsChild>
                                    <w:div w:id="1827746659">
                                      <w:marLeft w:val="0"/>
                                      <w:marRight w:val="0"/>
                                      <w:marTop w:val="0"/>
                                      <w:marBottom w:val="0"/>
                                      <w:divBdr>
                                        <w:top w:val="none" w:sz="0" w:space="0" w:color="auto"/>
                                        <w:left w:val="none" w:sz="0" w:space="0" w:color="auto"/>
                                        <w:bottom w:val="none" w:sz="0" w:space="0" w:color="auto"/>
                                        <w:right w:val="none" w:sz="0" w:space="0" w:color="auto"/>
                                      </w:divBdr>
                                      <w:divsChild>
                                        <w:div w:id="1559441487">
                                          <w:marLeft w:val="0"/>
                                          <w:marRight w:val="0"/>
                                          <w:marTop w:val="0"/>
                                          <w:marBottom w:val="0"/>
                                          <w:divBdr>
                                            <w:top w:val="none" w:sz="0" w:space="0" w:color="auto"/>
                                            <w:left w:val="none" w:sz="0" w:space="0" w:color="auto"/>
                                            <w:bottom w:val="none" w:sz="0" w:space="0" w:color="auto"/>
                                            <w:right w:val="none" w:sz="0" w:space="0" w:color="auto"/>
                                          </w:divBdr>
                                          <w:divsChild>
                                            <w:div w:id="1103957179">
                                              <w:marLeft w:val="0"/>
                                              <w:marRight w:val="0"/>
                                              <w:marTop w:val="0"/>
                                              <w:marBottom w:val="0"/>
                                              <w:divBdr>
                                                <w:top w:val="none" w:sz="0" w:space="0" w:color="auto"/>
                                                <w:left w:val="none" w:sz="0" w:space="0" w:color="auto"/>
                                                <w:bottom w:val="none" w:sz="0" w:space="0" w:color="auto"/>
                                                <w:right w:val="none" w:sz="0" w:space="0" w:color="auto"/>
                                              </w:divBdr>
                                              <w:divsChild>
                                                <w:div w:id="1239362414">
                                                  <w:marLeft w:val="0"/>
                                                  <w:marRight w:val="0"/>
                                                  <w:marTop w:val="0"/>
                                                  <w:marBottom w:val="0"/>
                                                  <w:divBdr>
                                                    <w:top w:val="none" w:sz="0" w:space="0" w:color="auto"/>
                                                    <w:left w:val="none" w:sz="0" w:space="0" w:color="auto"/>
                                                    <w:bottom w:val="none" w:sz="0" w:space="0" w:color="auto"/>
                                                    <w:right w:val="none" w:sz="0" w:space="0" w:color="auto"/>
                                                  </w:divBdr>
                                                  <w:divsChild>
                                                    <w:div w:id="517281146">
                                                      <w:marLeft w:val="0"/>
                                                      <w:marRight w:val="0"/>
                                                      <w:marTop w:val="0"/>
                                                      <w:marBottom w:val="0"/>
                                                      <w:divBdr>
                                                        <w:top w:val="none" w:sz="0" w:space="0" w:color="auto"/>
                                                        <w:left w:val="none" w:sz="0" w:space="0" w:color="auto"/>
                                                        <w:bottom w:val="none" w:sz="0" w:space="0" w:color="auto"/>
                                                        <w:right w:val="none" w:sz="0" w:space="0" w:color="auto"/>
                                                      </w:divBdr>
                                                      <w:divsChild>
                                                        <w:div w:id="540365630">
                                                          <w:marLeft w:val="0"/>
                                                          <w:marRight w:val="0"/>
                                                          <w:marTop w:val="0"/>
                                                          <w:marBottom w:val="0"/>
                                                          <w:divBdr>
                                                            <w:top w:val="none" w:sz="0" w:space="0" w:color="auto"/>
                                                            <w:left w:val="none" w:sz="0" w:space="0" w:color="auto"/>
                                                            <w:bottom w:val="none" w:sz="0" w:space="0" w:color="auto"/>
                                                            <w:right w:val="none" w:sz="0" w:space="0" w:color="auto"/>
                                                          </w:divBdr>
                                                        </w:div>
                                                      </w:divsChild>
                                                    </w:div>
                                                    <w:div w:id="130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104957">
      <w:bodyDiv w:val="1"/>
      <w:marLeft w:val="0"/>
      <w:marRight w:val="0"/>
      <w:marTop w:val="0"/>
      <w:marBottom w:val="0"/>
      <w:divBdr>
        <w:top w:val="none" w:sz="0" w:space="0" w:color="auto"/>
        <w:left w:val="none" w:sz="0" w:space="0" w:color="auto"/>
        <w:bottom w:val="none" w:sz="0" w:space="0" w:color="auto"/>
        <w:right w:val="none" w:sz="0" w:space="0" w:color="auto"/>
      </w:divBdr>
      <w:divsChild>
        <w:div w:id="1576550419">
          <w:marLeft w:val="0"/>
          <w:marRight w:val="0"/>
          <w:marTop w:val="0"/>
          <w:marBottom w:val="0"/>
          <w:divBdr>
            <w:top w:val="none" w:sz="0" w:space="0" w:color="auto"/>
            <w:left w:val="none" w:sz="0" w:space="0" w:color="auto"/>
            <w:bottom w:val="none" w:sz="0" w:space="0" w:color="auto"/>
            <w:right w:val="none" w:sz="0" w:space="0" w:color="auto"/>
          </w:divBdr>
          <w:divsChild>
            <w:div w:id="2054573401">
              <w:marLeft w:val="0"/>
              <w:marRight w:val="0"/>
              <w:marTop w:val="0"/>
              <w:marBottom w:val="0"/>
              <w:divBdr>
                <w:top w:val="none" w:sz="0" w:space="0" w:color="auto"/>
                <w:left w:val="none" w:sz="0" w:space="0" w:color="auto"/>
                <w:bottom w:val="none" w:sz="0" w:space="0" w:color="auto"/>
                <w:right w:val="none" w:sz="0" w:space="0" w:color="auto"/>
              </w:divBdr>
              <w:divsChild>
                <w:div w:id="1976526865">
                  <w:marLeft w:val="0"/>
                  <w:marRight w:val="0"/>
                  <w:marTop w:val="195"/>
                  <w:marBottom w:val="0"/>
                  <w:divBdr>
                    <w:top w:val="none" w:sz="0" w:space="0" w:color="auto"/>
                    <w:left w:val="none" w:sz="0" w:space="0" w:color="auto"/>
                    <w:bottom w:val="none" w:sz="0" w:space="0" w:color="auto"/>
                    <w:right w:val="none" w:sz="0" w:space="0" w:color="auto"/>
                  </w:divBdr>
                  <w:divsChild>
                    <w:div w:id="865748850">
                      <w:marLeft w:val="0"/>
                      <w:marRight w:val="0"/>
                      <w:marTop w:val="0"/>
                      <w:marBottom w:val="0"/>
                      <w:divBdr>
                        <w:top w:val="none" w:sz="0" w:space="0" w:color="auto"/>
                        <w:left w:val="none" w:sz="0" w:space="0" w:color="auto"/>
                        <w:bottom w:val="none" w:sz="0" w:space="0" w:color="auto"/>
                        <w:right w:val="none" w:sz="0" w:space="0" w:color="auto"/>
                      </w:divBdr>
                      <w:divsChild>
                        <w:div w:id="596866448">
                          <w:marLeft w:val="15"/>
                          <w:marRight w:val="0"/>
                          <w:marTop w:val="0"/>
                          <w:marBottom w:val="0"/>
                          <w:divBdr>
                            <w:top w:val="none" w:sz="0" w:space="0" w:color="auto"/>
                            <w:left w:val="none" w:sz="0" w:space="0" w:color="auto"/>
                            <w:bottom w:val="none" w:sz="0" w:space="0" w:color="auto"/>
                            <w:right w:val="none" w:sz="0" w:space="0" w:color="auto"/>
                          </w:divBdr>
                          <w:divsChild>
                            <w:div w:id="1576476355">
                              <w:marLeft w:val="0"/>
                              <w:marRight w:val="0"/>
                              <w:marTop w:val="0"/>
                              <w:marBottom w:val="0"/>
                              <w:divBdr>
                                <w:top w:val="none" w:sz="0" w:space="0" w:color="auto"/>
                                <w:left w:val="none" w:sz="0" w:space="0" w:color="auto"/>
                                <w:bottom w:val="none" w:sz="0" w:space="0" w:color="auto"/>
                                <w:right w:val="none" w:sz="0" w:space="0" w:color="auto"/>
                              </w:divBdr>
                              <w:divsChild>
                                <w:div w:id="954756483">
                                  <w:marLeft w:val="0"/>
                                  <w:marRight w:val="0"/>
                                  <w:marTop w:val="0"/>
                                  <w:marBottom w:val="0"/>
                                  <w:divBdr>
                                    <w:top w:val="none" w:sz="0" w:space="0" w:color="auto"/>
                                    <w:left w:val="none" w:sz="0" w:space="0" w:color="auto"/>
                                    <w:bottom w:val="none" w:sz="0" w:space="0" w:color="auto"/>
                                    <w:right w:val="none" w:sz="0" w:space="0" w:color="auto"/>
                                  </w:divBdr>
                                  <w:divsChild>
                                    <w:div w:id="591357800">
                                      <w:marLeft w:val="0"/>
                                      <w:marRight w:val="0"/>
                                      <w:marTop w:val="0"/>
                                      <w:marBottom w:val="0"/>
                                      <w:divBdr>
                                        <w:top w:val="none" w:sz="0" w:space="0" w:color="auto"/>
                                        <w:left w:val="none" w:sz="0" w:space="0" w:color="auto"/>
                                        <w:bottom w:val="none" w:sz="0" w:space="0" w:color="auto"/>
                                        <w:right w:val="none" w:sz="0" w:space="0" w:color="auto"/>
                                      </w:divBdr>
                                      <w:divsChild>
                                        <w:div w:id="185799559">
                                          <w:marLeft w:val="0"/>
                                          <w:marRight w:val="0"/>
                                          <w:marTop w:val="0"/>
                                          <w:marBottom w:val="0"/>
                                          <w:divBdr>
                                            <w:top w:val="none" w:sz="0" w:space="0" w:color="auto"/>
                                            <w:left w:val="none" w:sz="0" w:space="0" w:color="auto"/>
                                            <w:bottom w:val="none" w:sz="0" w:space="0" w:color="auto"/>
                                            <w:right w:val="none" w:sz="0" w:space="0" w:color="auto"/>
                                          </w:divBdr>
                                          <w:divsChild>
                                            <w:div w:id="1136533186">
                                              <w:marLeft w:val="0"/>
                                              <w:marRight w:val="0"/>
                                              <w:marTop w:val="0"/>
                                              <w:marBottom w:val="0"/>
                                              <w:divBdr>
                                                <w:top w:val="none" w:sz="0" w:space="0" w:color="auto"/>
                                                <w:left w:val="none" w:sz="0" w:space="0" w:color="auto"/>
                                                <w:bottom w:val="none" w:sz="0" w:space="0" w:color="auto"/>
                                                <w:right w:val="none" w:sz="0" w:space="0" w:color="auto"/>
                                              </w:divBdr>
                                              <w:divsChild>
                                                <w:div w:id="224994508">
                                                  <w:marLeft w:val="0"/>
                                                  <w:marRight w:val="0"/>
                                                  <w:marTop w:val="0"/>
                                                  <w:marBottom w:val="0"/>
                                                  <w:divBdr>
                                                    <w:top w:val="none" w:sz="0" w:space="0" w:color="auto"/>
                                                    <w:left w:val="none" w:sz="0" w:space="0" w:color="auto"/>
                                                    <w:bottom w:val="none" w:sz="0" w:space="0" w:color="auto"/>
                                                    <w:right w:val="none" w:sz="0" w:space="0" w:color="auto"/>
                                                  </w:divBdr>
                                                  <w:divsChild>
                                                    <w:div w:id="311720260">
                                                      <w:marLeft w:val="0"/>
                                                      <w:marRight w:val="0"/>
                                                      <w:marTop w:val="0"/>
                                                      <w:marBottom w:val="0"/>
                                                      <w:divBdr>
                                                        <w:top w:val="none" w:sz="0" w:space="0" w:color="auto"/>
                                                        <w:left w:val="none" w:sz="0" w:space="0" w:color="auto"/>
                                                        <w:bottom w:val="none" w:sz="0" w:space="0" w:color="auto"/>
                                                        <w:right w:val="none" w:sz="0" w:space="0" w:color="auto"/>
                                                      </w:divBdr>
                                                      <w:divsChild>
                                                        <w:div w:id="1023482619">
                                                          <w:marLeft w:val="0"/>
                                                          <w:marRight w:val="0"/>
                                                          <w:marTop w:val="0"/>
                                                          <w:marBottom w:val="0"/>
                                                          <w:divBdr>
                                                            <w:top w:val="none" w:sz="0" w:space="0" w:color="auto"/>
                                                            <w:left w:val="none" w:sz="0" w:space="0" w:color="auto"/>
                                                            <w:bottom w:val="none" w:sz="0" w:space="0" w:color="auto"/>
                                                            <w:right w:val="none" w:sz="0" w:space="0" w:color="auto"/>
                                                          </w:divBdr>
                                                        </w:div>
                                                      </w:divsChild>
                                                    </w:div>
                                                    <w:div w:id="1254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88315">
      <w:bodyDiv w:val="1"/>
      <w:marLeft w:val="0"/>
      <w:marRight w:val="0"/>
      <w:marTop w:val="0"/>
      <w:marBottom w:val="0"/>
      <w:divBdr>
        <w:top w:val="none" w:sz="0" w:space="0" w:color="auto"/>
        <w:left w:val="none" w:sz="0" w:space="0" w:color="auto"/>
        <w:bottom w:val="none" w:sz="0" w:space="0" w:color="auto"/>
        <w:right w:val="none" w:sz="0" w:space="0" w:color="auto"/>
      </w:divBdr>
      <w:divsChild>
        <w:div w:id="750809360">
          <w:marLeft w:val="0"/>
          <w:marRight w:val="0"/>
          <w:marTop w:val="0"/>
          <w:marBottom w:val="0"/>
          <w:divBdr>
            <w:top w:val="none" w:sz="0" w:space="0" w:color="auto"/>
            <w:left w:val="none" w:sz="0" w:space="0" w:color="auto"/>
            <w:bottom w:val="none" w:sz="0" w:space="0" w:color="auto"/>
            <w:right w:val="none" w:sz="0" w:space="0" w:color="auto"/>
          </w:divBdr>
          <w:divsChild>
            <w:div w:id="12458430">
              <w:marLeft w:val="0"/>
              <w:marRight w:val="0"/>
              <w:marTop w:val="0"/>
              <w:marBottom w:val="0"/>
              <w:divBdr>
                <w:top w:val="none" w:sz="0" w:space="0" w:color="auto"/>
                <w:left w:val="none" w:sz="0" w:space="0" w:color="auto"/>
                <w:bottom w:val="none" w:sz="0" w:space="0" w:color="auto"/>
                <w:right w:val="none" w:sz="0" w:space="0" w:color="auto"/>
              </w:divBdr>
              <w:divsChild>
                <w:div w:id="664017281">
                  <w:marLeft w:val="0"/>
                  <w:marRight w:val="0"/>
                  <w:marTop w:val="195"/>
                  <w:marBottom w:val="0"/>
                  <w:divBdr>
                    <w:top w:val="none" w:sz="0" w:space="0" w:color="auto"/>
                    <w:left w:val="none" w:sz="0" w:space="0" w:color="auto"/>
                    <w:bottom w:val="none" w:sz="0" w:space="0" w:color="auto"/>
                    <w:right w:val="none" w:sz="0" w:space="0" w:color="auto"/>
                  </w:divBdr>
                  <w:divsChild>
                    <w:div w:id="718169313">
                      <w:marLeft w:val="0"/>
                      <w:marRight w:val="0"/>
                      <w:marTop w:val="0"/>
                      <w:marBottom w:val="0"/>
                      <w:divBdr>
                        <w:top w:val="none" w:sz="0" w:space="0" w:color="auto"/>
                        <w:left w:val="none" w:sz="0" w:space="0" w:color="auto"/>
                        <w:bottom w:val="none" w:sz="0" w:space="0" w:color="auto"/>
                        <w:right w:val="none" w:sz="0" w:space="0" w:color="auto"/>
                      </w:divBdr>
                      <w:divsChild>
                        <w:div w:id="555775172">
                          <w:marLeft w:val="15"/>
                          <w:marRight w:val="0"/>
                          <w:marTop w:val="0"/>
                          <w:marBottom w:val="0"/>
                          <w:divBdr>
                            <w:top w:val="none" w:sz="0" w:space="0" w:color="auto"/>
                            <w:left w:val="none" w:sz="0" w:space="0" w:color="auto"/>
                            <w:bottom w:val="none" w:sz="0" w:space="0" w:color="auto"/>
                            <w:right w:val="none" w:sz="0" w:space="0" w:color="auto"/>
                          </w:divBdr>
                          <w:divsChild>
                            <w:div w:id="591621172">
                              <w:marLeft w:val="0"/>
                              <w:marRight w:val="0"/>
                              <w:marTop w:val="0"/>
                              <w:marBottom w:val="0"/>
                              <w:divBdr>
                                <w:top w:val="none" w:sz="0" w:space="0" w:color="auto"/>
                                <w:left w:val="none" w:sz="0" w:space="0" w:color="auto"/>
                                <w:bottom w:val="none" w:sz="0" w:space="0" w:color="auto"/>
                                <w:right w:val="none" w:sz="0" w:space="0" w:color="auto"/>
                              </w:divBdr>
                              <w:divsChild>
                                <w:div w:id="1248999262">
                                  <w:marLeft w:val="0"/>
                                  <w:marRight w:val="0"/>
                                  <w:marTop w:val="0"/>
                                  <w:marBottom w:val="0"/>
                                  <w:divBdr>
                                    <w:top w:val="none" w:sz="0" w:space="0" w:color="auto"/>
                                    <w:left w:val="none" w:sz="0" w:space="0" w:color="auto"/>
                                    <w:bottom w:val="none" w:sz="0" w:space="0" w:color="auto"/>
                                    <w:right w:val="none" w:sz="0" w:space="0" w:color="auto"/>
                                  </w:divBdr>
                                  <w:divsChild>
                                    <w:div w:id="544103159">
                                      <w:marLeft w:val="0"/>
                                      <w:marRight w:val="0"/>
                                      <w:marTop w:val="0"/>
                                      <w:marBottom w:val="0"/>
                                      <w:divBdr>
                                        <w:top w:val="none" w:sz="0" w:space="0" w:color="auto"/>
                                        <w:left w:val="none" w:sz="0" w:space="0" w:color="auto"/>
                                        <w:bottom w:val="none" w:sz="0" w:space="0" w:color="auto"/>
                                        <w:right w:val="none" w:sz="0" w:space="0" w:color="auto"/>
                                      </w:divBdr>
                                      <w:divsChild>
                                        <w:div w:id="1886596543">
                                          <w:marLeft w:val="0"/>
                                          <w:marRight w:val="0"/>
                                          <w:marTop w:val="0"/>
                                          <w:marBottom w:val="0"/>
                                          <w:divBdr>
                                            <w:top w:val="none" w:sz="0" w:space="0" w:color="auto"/>
                                            <w:left w:val="none" w:sz="0" w:space="0" w:color="auto"/>
                                            <w:bottom w:val="none" w:sz="0" w:space="0" w:color="auto"/>
                                            <w:right w:val="none" w:sz="0" w:space="0" w:color="auto"/>
                                          </w:divBdr>
                                          <w:divsChild>
                                            <w:div w:id="1883469832">
                                              <w:marLeft w:val="0"/>
                                              <w:marRight w:val="0"/>
                                              <w:marTop w:val="0"/>
                                              <w:marBottom w:val="0"/>
                                              <w:divBdr>
                                                <w:top w:val="none" w:sz="0" w:space="0" w:color="auto"/>
                                                <w:left w:val="none" w:sz="0" w:space="0" w:color="auto"/>
                                                <w:bottom w:val="none" w:sz="0" w:space="0" w:color="auto"/>
                                                <w:right w:val="none" w:sz="0" w:space="0" w:color="auto"/>
                                              </w:divBdr>
                                              <w:divsChild>
                                                <w:div w:id="2014801610">
                                                  <w:marLeft w:val="0"/>
                                                  <w:marRight w:val="0"/>
                                                  <w:marTop w:val="0"/>
                                                  <w:marBottom w:val="0"/>
                                                  <w:divBdr>
                                                    <w:top w:val="none" w:sz="0" w:space="0" w:color="auto"/>
                                                    <w:left w:val="none" w:sz="0" w:space="0" w:color="auto"/>
                                                    <w:bottom w:val="none" w:sz="0" w:space="0" w:color="auto"/>
                                                    <w:right w:val="none" w:sz="0" w:space="0" w:color="auto"/>
                                                  </w:divBdr>
                                                  <w:divsChild>
                                                    <w:div w:id="1298990076">
                                                      <w:marLeft w:val="0"/>
                                                      <w:marRight w:val="0"/>
                                                      <w:marTop w:val="0"/>
                                                      <w:marBottom w:val="0"/>
                                                      <w:divBdr>
                                                        <w:top w:val="none" w:sz="0" w:space="0" w:color="auto"/>
                                                        <w:left w:val="none" w:sz="0" w:space="0" w:color="auto"/>
                                                        <w:bottom w:val="none" w:sz="0" w:space="0" w:color="auto"/>
                                                        <w:right w:val="none" w:sz="0" w:space="0" w:color="auto"/>
                                                      </w:divBdr>
                                                      <w:divsChild>
                                                        <w:div w:id="375931604">
                                                          <w:marLeft w:val="0"/>
                                                          <w:marRight w:val="0"/>
                                                          <w:marTop w:val="0"/>
                                                          <w:marBottom w:val="0"/>
                                                          <w:divBdr>
                                                            <w:top w:val="none" w:sz="0" w:space="0" w:color="auto"/>
                                                            <w:left w:val="none" w:sz="0" w:space="0" w:color="auto"/>
                                                            <w:bottom w:val="none" w:sz="0" w:space="0" w:color="auto"/>
                                                            <w:right w:val="none" w:sz="0" w:space="0" w:color="auto"/>
                                                          </w:divBdr>
                                                        </w:div>
                                                      </w:divsChild>
                                                    </w:div>
                                                    <w:div w:id="181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4316">
      <w:bodyDiv w:val="1"/>
      <w:marLeft w:val="0"/>
      <w:marRight w:val="0"/>
      <w:marTop w:val="0"/>
      <w:marBottom w:val="0"/>
      <w:divBdr>
        <w:top w:val="none" w:sz="0" w:space="0" w:color="auto"/>
        <w:left w:val="none" w:sz="0" w:space="0" w:color="auto"/>
        <w:bottom w:val="none" w:sz="0" w:space="0" w:color="auto"/>
        <w:right w:val="none" w:sz="0" w:space="0" w:color="auto"/>
      </w:divBdr>
    </w:div>
    <w:div w:id="713968609">
      <w:bodyDiv w:val="1"/>
      <w:marLeft w:val="0"/>
      <w:marRight w:val="0"/>
      <w:marTop w:val="0"/>
      <w:marBottom w:val="0"/>
      <w:divBdr>
        <w:top w:val="none" w:sz="0" w:space="0" w:color="auto"/>
        <w:left w:val="none" w:sz="0" w:space="0" w:color="auto"/>
        <w:bottom w:val="none" w:sz="0" w:space="0" w:color="auto"/>
        <w:right w:val="none" w:sz="0" w:space="0" w:color="auto"/>
      </w:divBdr>
      <w:divsChild>
        <w:div w:id="91513500">
          <w:marLeft w:val="0"/>
          <w:marRight w:val="0"/>
          <w:marTop w:val="0"/>
          <w:marBottom w:val="0"/>
          <w:divBdr>
            <w:top w:val="none" w:sz="0" w:space="0" w:color="auto"/>
            <w:left w:val="none" w:sz="0" w:space="0" w:color="auto"/>
            <w:bottom w:val="none" w:sz="0" w:space="0" w:color="auto"/>
            <w:right w:val="none" w:sz="0" w:space="0" w:color="auto"/>
          </w:divBdr>
          <w:divsChild>
            <w:div w:id="771055369">
              <w:marLeft w:val="0"/>
              <w:marRight w:val="0"/>
              <w:marTop w:val="0"/>
              <w:marBottom w:val="0"/>
              <w:divBdr>
                <w:top w:val="none" w:sz="0" w:space="0" w:color="auto"/>
                <w:left w:val="none" w:sz="0" w:space="0" w:color="auto"/>
                <w:bottom w:val="none" w:sz="0" w:space="0" w:color="auto"/>
                <w:right w:val="none" w:sz="0" w:space="0" w:color="auto"/>
              </w:divBdr>
              <w:divsChild>
                <w:div w:id="1276598273">
                  <w:marLeft w:val="0"/>
                  <w:marRight w:val="0"/>
                  <w:marTop w:val="0"/>
                  <w:marBottom w:val="0"/>
                  <w:divBdr>
                    <w:top w:val="none" w:sz="0" w:space="0" w:color="auto"/>
                    <w:left w:val="none" w:sz="0" w:space="0" w:color="auto"/>
                    <w:bottom w:val="none" w:sz="0" w:space="0" w:color="auto"/>
                    <w:right w:val="none" w:sz="0" w:space="0" w:color="auto"/>
                  </w:divBdr>
                  <w:divsChild>
                    <w:div w:id="541672294">
                      <w:marLeft w:val="0"/>
                      <w:marRight w:val="0"/>
                      <w:marTop w:val="375"/>
                      <w:marBottom w:val="0"/>
                      <w:divBdr>
                        <w:top w:val="none" w:sz="0" w:space="0" w:color="auto"/>
                        <w:left w:val="none" w:sz="0" w:space="0" w:color="auto"/>
                        <w:bottom w:val="none" w:sz="0" w:space="0" w:color="auto"/>
                        <w:right w:val="none" w:sz="0" w:space="0" w:color="auto"/>
                      </w:divBdr>
                      <w:divsChild>
                        <w:div w:id="345908344">
                          <w:marLeft w:val="0"/>
                          <w:marRight w:val="0"/>
                          <w:marTop w:val="0"/>
                          <w:marBottom w:val="0"/>
                          <w:divBdr>
                            <w:top w:val="none" w:sz="0" w:space="0" w:color="auto"/>
                            <w:left w:val="none" w:sz="0" w:space="0" w:color="auto"/>
                            <w:bottom w:val="none" w:sz="0" w:space="0" w:color="auto"/>
                            <w:right w:val="none" w:sz="0" w:space="0" w:color="auto"/>
                          </w:divBdr>
                          <w:divsChild>
                            <w:div w:id="592905624">
                              <w:marLeft w:val="0"/>
                              <w:marRight w:val="225"/>
                              <w:marTop w:val="0"/>
                              <w:marBottom w:val="0"/>
                              <w:divBdr>
                                <w:top w:val="none" w:sz="0" w:space="0" w:color="auto"/>
                                <w:left w:val="none" w:sz="0" w:space="0" w:color="auto"/>
                                <w:bottom w:val="none" w:sz="0" w:space="0" w:color="auto"/>
                                <w:right w:val="none" w:sz="0" w:space="0" w:color="auto"/>
                              </w:divBdr>
                              <w:divsChild>
                                <w:div w:id="928972988">
                                  <w:marLeft w:val="225"/>
                                  <w:marRight w:val="0"/>
                                  <w:marTop w:val="0"/>
                                  <w:marBottom w:val="0"/>
                                  <w:divBdr>
                                    <w:top w:val="none" w:sz="0" w:space="0" w:color="auto"/>
                                    <w:left w:val="none" w:sz="0" w:space="0" w:color="auto"/>
                                    <w:bottom w:val="none" w:sz="0" w:space="0" w:color="auto"/>
                                    <w:right w:val="none" w:sz="0" w:space="0" w:color="auto"/>
                                  </w:divBdr>
                                  <w:divsChild>
                                    <w:div w:id="430055898">
                                      <w:marLeft w:val="0"/>
                                      <w:marRight w:val="0"/>
                                      <w:marTop w:val="0"/>
                                      <w:marBottom w:val="0"/>
                                      <w:divBdr>
                                        <w:top w:val="none" w:sz="0" w:space="0" w:color="auto"/>
                                        <w:left w:val="none" w:sz="0" w:space="0" w:color="auto"/>
                                        <w:bottom w:val="none" w:sz="0" w:space="0" w:color="auto"/>
                                        <w:right w:val="none" w:sz="0" w:space="0" w:color="auto"/>
                                      </w:divBdr>
                                      <w:divsChild>
                                        <w:div w:id="612981480">
                                          <w:marLeft w:val="0"/>
                                          <w:marRight w:val="0"/>
                                          <w:marTop w:val="0"/>
                                          <w:marBottom w:val="0"/>
                                          <w:divBdr>
                                            <w:top w:val="none" w:sz="0" w:space="0" w:color="auto"/>
                                            <w:left w:val="none" w:sz="0" w:space="0" w:color="auto"/>
                                            <w:bottom w:val="none" w:sz="0" w:space="0" w:color="auto"/>
                                            <w:right w:val="none" w:sz="0" w:space="0" w:color="auto"/>
                                          </w:divBdr>
                                          <w:divsChild>
                                            <w:div w:id="2030250925">
                                              <w:marLeft w:val="0"/>
                                              <w:marRight w:val="0"/>
                                              <w:marTop w:val="0"/>
                                              <w:marBottom w:val="0"/>
                                              <w:divBdr>
                                                <w:top w:val="none" w:sz="0" w:space="0" w:color="auto"/>
                                                <w:left w:val="none" w:sz="0" w:space="0" w:color="auto"/>
                                                <w:bottom w:val="none" w:sz="0" w:space="0" w:color="auto"/>
                                                <w:right w:val="none" w:sz="0" w:space="0" w:color="auto"/>
                                              </w:divBdr>
                                              <w:divsChild>
                                                <w:div w:id="609314990">
                                                  <w:marLeft w:val="0"/>
                                                  <w:marRight w:val="150"/>
                                                  <w:marTop w:val="0"/>
                                                  <w:marBottom w:val="30"/>
                                                  <w:divBdr>
                                                    <w:top w:val="none" w:sz="0" w:space="0" w:color="auto"/>
                                                    <w:left w:val="none" w:sz="0" w:space="0" w:color="auto"/>
                                                    <w:bottom w:val="none" w:sz="0" w:space="0" w:color="auto"/>
                                                    <w:right w:val="none" w:sz="0" w:space="0" w:color="auto"/>
                                                  </w:divBdr>
                                                  <w:divsChild>
                                                    <w:div w:id="16420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044658">
      <w:bodyDiv w:val="1"/>
      <w:marLeft w:val="0"/>
      <w:marRight w:val="0"/>
      <w:marTop w:val="0"/>
      <w:marBottom w:val="0"/>
      <w:divBdr>
        <w:top w:val="none" w:sz="0" w:space="0" w:color="auto"/>
        <w:left w:val="none" w:sz="0" w:space="0" w:color="auto"/>
        <w:bottom w:val="none" w:sz="0" w:space="0" w:color="auto"/>
        <w:right w:val="none" w:sz="0" w:space="0" w:color="auto"/>
      </w:divBdr>
      <w:divsChild>
        <w:div w:id="1395162526">
          <w:marLeft w:val="0"/>
          <w:marRight w:val="0"/>
          <w:marTop w:val="0"/>
          <w:marBottom w:val="0"/>
          <w:divBdr>
            <w:top w:val="none" w:sz="0" w:space="0" w:color="auto"/>
            <w:left w:val="none" w:sz="0" w:space="0" w:color="auto"/>
            <w:bottom w:val="none" w:sz="0" w:space="0" w:color="auto"/>
            <w:right w:val="none" w:sz="0" w:space="0" w:color="auto"/>
          </w:divBdr>
          <w:divsChild>
            <w:div w:id="707923437">
              <w:marLeft w:val="0"/>
              <w:marRight w:val="0"/>
              <w:marTop w:val="0"/>
              <w:marBottom w:val="0"/>
              <w:divBdr>
                <w:top w:val="none" w:sz="0" w:space="0" w:color="auto"/>
                <w:left w:val="none" w:sz="0" w:space="0" w:color="auto"/>
                <w:bottom w:val="none" w:sz="0" w:space="0" w:color="auto"/>
                <w:right w:val="none" w:sz="0" w:space="0" w:color="auto"/>
              </w:divBdr>
              <w:divsChild>
                <w:div w:id="1961954169">
                  <w:marLeft w:val="0"/>
                  <w:marRight w:val="0"/>
                  <w:marTop w:val="0"/>
                  <w:marBottom w:val="0"/>
                  <w:divBdr>
                    <w:top w:val="none" w:sz="0" w:space="0" w:color="auto"/>
                    <w:left w:val="none" w:sz="0" w:space="0" w:color="auto"/>
                    <w:bottom w:val="none" w:sz="0" w:space="0" w:color="auto"/>
                    <w:right w:val="none" w:sz="0" w:space="0" w:color="auto"/>
                  </w:divBdr>
                  <w:divsChild>
                    <w:div w:id="68574571">
                      <w:marLeft w:val="0"/>
                      <w:marRight w:val="0"/>
                      <w:marTop w:val="0"/>
                      <w:marBottom w:val="0"/>
                      <w:divBdr>
                        <w:top w:val="none" w:sz="0" w:space="0" w:color="auto"/>
                        <w:left w:val="none" w:sz="0" w:space="0" w:color="auto"/>
                        <w:bottom w:val="none" w:sz="0" w:space="0" w:color="auto"/>
                        <w:right w:val="none" w:sz="0" w:space="0" w:color="auto"/>
                      </w:divBdr>
                      <w:divsChild>
                        <w:div w:id="894970226">
                          <w:marLeft w:val="0"/>
                          <w:marRight w:val="0"/>
                          <w:marTop w:val="0"/>
                          <w:marBottom w:val="0"/>
                          <w:divBdr>
                            <w:top w:val="none" w:sz="0" w:space="0" w:color="auto"/>
                            <w:left w:val="none" w:sz="0" w:space="0" w:color="auto"/>
                            <w:bottom w:val="none" w:sz="0" w:space="0" w:color="auto"/>
                            <w:right w:val="none" w:sz="0" w:space="0" w:color="auto"/>
                          </w:divBdr>
                          <w:divsChild>
                            <w:div w:id="756286048">
                              <w:marLeft w:val="0"/>
                              <w:marRight w:val="0"/>
                              <w:marTop w:val="0"/>
                              <w:marBottom w:val="0"/>
                              <w:divBdr>
                                <w:top w:val="none" w:sz="0" w:space="0" w:color="auto"/>
                                <w:left w:val="none" w:sz="0" w:space="0" w:color="auto"/>
                                <w:bottom w:val="none" w:sz="0" w:space="0" w:color="auto"/>
                                <w:right w:val="none" w:sz="0" w:space="0" w:color="auto"/>
                              </w:divBdr>
                              <w:divsChild>
                                <w:div w:id="1508906187">
                                  <w:marLeft w:val="0"/>
                                  <w:marRight w:val="0"/>
                                  <w:marTop w:val="0"/>
                                  <w:marBottom w:val="0"/>
                                  <w:divBdr>
                                    <w:top w:val="none" w:sz="0" w:space="0" w:color="auto"/>
                                    <w:left w:val="none" w:sz="0" w:space="0" w:color="auto"/>
                                    <w:bottom w:val="none" w:sz="0" w:space="0" w:color="auto"/>
                                    <w:right w:val="none" w:sz="0" w:space="0" w:color="auto"/>
                                  </w:divBdr>
                                  <w:divsChild>
                                    <w:div w:id="151677378">
                                      <w:marLeft w:val="0"/>
                                      <w:marRight w:val="0"/>
                                      <w:marTop w:val="0"/>
                                      <w:marBottom w:val="0"/>
                                      <w:divBdr>
                                        <w:top w:val="none" w:sz="0" w:space="0" w:color="auto"/>
                                        <w:left w:val="none" w:sz="0" w:space="0" w:color="auto"/>
                                        <w:bottom w:val="none" w:sz="0" w:space="0" w:color="auto"/>
                                        <w:right w:val="none" w:sz="0" w:space="0" w:color="auto"/>
                                      </w:divBdr>
                                      <w:divsChild>
                                        <w:div w:id="209876530">
                                          <w:marLeft w:val="0"/>
                                          <w:marRight w:val="0"/>
                                          <w:marTop w:val="0"/>
                                          <w:marBottom w:val="0"/>
                                          <w:divBdr>
                                            <w:top w:val="none" w:sz="0" w:space="0" w:color="auto"/>
                                            <w:left w:val="none" w:sz="0" w:space="0" w:color="auto"/>
                                            <w:bottom w:val="none" w:sz="0" w:space="0" w:color="auto"/>
                                            <w:right w:val="none" w:sz="0" w:space="0" w:color="auto"/>
                                          </w:divBdr>
                                          <w:divsChild>
                                            <w:div w:id="2014530372">
                                              <w:marLeft w:val="0"/>
                                              <w:marRight w:val="0"/>
                                              <w:marTop w:val="0"/>
                                              <w:marBottom w:val="0"/>
                                              <w:divBdr>
                                                <w:top w:val="none" w:sz="0" w:space="0" w:color="auto"/>
                                                <w:left w:val="none" w:sz="0" w:space="0" w:color="auto"/>
                                                <w:bottom w:val="none" w:sz="0" w:space="0" w:color="auto"/>
                                                <w:right w:val="none" w:sz="0" w:space="0" w:color="auto"/>
                                              </w:divBdr>
                                              <w:divsChild>
                                                <w:div w:id="5892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123540">
      <w:bodyDiv w:val="1"/>
      <w:marLeft w:val="0"/>
      <w:marRight w:val="0"/>
      <w:marTop w:val="0"/>
      <w:marBottom w:val="0"/>
      <w:divBdr>
        <w:top w:val="none" w:sz="0" w:space="0" w:color="auto"/>
        <w:left w:val="none" w:sz="0" w:space="0" w:color="auto"/>
        <w:bottom w:val="none" w:sz="0" w:space="0" w:color="auto"/>
        <w:right w:val="none" w:sz="0" w:space="0" w:color="auto"/>
      </w:divBdr>
    </w:div>
    <w:div w:id="1489593282">
      <w:bodyDiv w:val="1"/>
      <w:marLeft w:val="0"/>
      <w:marRight w:val="0"/>
      <w:marTop w:val="0"/>
      <w:marBottom w:val="0"/>
      <w:divBdr>
        <w:top w:val="none" w:sz="0" w:space="0" w:color="auto"/>
        <w:left w:val="none" w:sz="0" w:space="0" w:color="auto"/>
        <w:bottom w:val="none" w:sz="0" w:space="0" w:color="auto"/>
        <w:right w:val="none" w:sz="0" w:space="0" w:color="auto"/>
      </w:divBdr>
      <w:divsChild>
        <w:div w:id="1147825198">
          <w:marLeft w:val="0"/>
          <w:marRight w:val="0"/>
          <w:marTop w:val="75"/>
          <w:marBottom w:val="75"/>
          <w:divBdr>
            <w:top w:val="none" w:sz="0" w:space="0" w:color="auto"/>
            <w:left w:val="none" w:sz="0" w:space="0" w:color="auto"/>
            <w:bottom w:val="none" w:sz="0" w:space="0" w:color="auto"/>
            <w:right w:val="none" w:sz="0" w:space="0" w:color="auto"/>
          </w:divBdr>
          <w:divsChild>
            <w:div w:id="1313098032">
              <w:marLeft w:val="0"/>
              <w:marRight w:val="0"/>
              <w:marTop w:val="0"/>
              <w:marBottom w:val="0"/>
              <w:divBdr>
                <w:top w:val="none" w:sz="0" w:space="0" w:color="auto"/>
                <w:left w:val="none" w:sz="0" w:space="0" w:color="auto"/>
                <w:bottom w:val="none" w:sz="0" w:space="0" w:color="auto"/>
                <w:right w:val="none" w:sz="0" w:space="0" w:color="auto"/>
              </w:divBdr>
              <w:divsChild>
                <w:div w:id="220990974">
                  <w:marLeft w:val="0"/>
                  <w:marRight w:val="0"/>
                  <w:marTop w:val="0"/>
                  <w:marBottom w:val="0"/>
                  <w:divBdr>
                    <w:top w:val="none" w:sz="0" w:space="0" w:color="auto"/>
                    <w:left w:val="none" w:sz="0" w:space="0" w:color="auto"/>
                    <w:bottom w:val="none" w:sz="0" w:space="0" w:color="auto"/>
                    <w:right w:val="none" w:sz="0" w:space="0" w:color="auto"/>
                  </w:divBdr>
                  <w:divsChild>
                    <w:div w:id="582956713">
                      <w:marLeft w:val="0"/>
                      <w:marRight w:val="0"/>
                      <w:marTop w:val="0"/>
                      <w:marBottom w:val="0"/>
                      <w:divBdr>
                        <w:top w:val="none" w:sz="0" w:space="0" w:color="auto"/>
                        <w:left w:val="none" w:sz="0" w:space="0" w:color="auto"/>
                        <w:bottom w:val="none" w:sz="0" w:space="0" w:color="auto"/>
                        <w:right w:val="none" w:sz="0" w:space="0" w:color="auto"/>
                      </w:divBdr>
                      <w:divsChild>
                        <w:div w:id="1773822163">
                          <w:marLeft w:val="0"/>
                          <w:marRight w:val="0"/>
                          <w:marTop w:val="0"/>
                          <w:marBottom w:val="0"/>
                          <w:divBdr>
                            <w:top w:val="none" w:sz="0" w:space="0" w:color="auto"/>
                            <w:left w:val="none" w:sz="0" w:space="0" w:color="auto"/>
                            <w:bottom w:val="none" w:sz="0" w:space="0" w:color="auto"/>
                            <w:right w:val="none" w:sz="0" w:space="0" w:color="auto"/>
                          </w:divBdr>
                          <w:divsChild>
                            <w:div w:id="1619484374">
                              <w:marLeft w:val="0"/>
                              <w:marRight w:val="0"/>
                              <w:marTop w:val="0"/>
                              <w:marBottom w:val="0"/>
                              <w:divBdr>
                                <w:top w:val="none" w:sz="0" w:space="0" w:color="auto"/>
                                <w:left w:val="none" w:sz="0" w:space="0" w:color="auto"/>
                                <w:bottom w:val="none" w:sz="0" w:space="0" w:color="auto"/>
                                <w:right w:val="none" w:sz="0" w:space="0" w:color="auto"/>
                              </w:divBdr>
                              <w:divsChild>
                                <w:div w:id="935284974">
                                  <w:marLeft w:val="450"/>
                                  <w:marRight w:val="450"/>
                                  <w:marTop w:val="300"/>
                                  <w:marBottom w:val="300"/>
                                  <w:divBdr>
                                    <w:top w:val="none" w:sz="0" w:space="0" w:color="auto"/>
                                    <w:left w:val="none" w:sz="0" w:space="0" w:color="auto"/>
                                    <w:bottom w:val="none" w:sz="0" w:space="0" w:color="auto"/>
                                    <w:right w:val="none" w:sz="0" w:space="0" w:color="auto"/>
                                  </w:divBdr>
                                  <w:divsChild>
                                    <w:div w:id="1586720120">
                                      <w:marLeft w:val="0"/>
                                      <w:marRight w:val="0"/>
                                      <w:marTop w:val="0"/>
                                      <w:marBottom w:val="0"/>
                                      <w:divBdr>
                                        <w:top w:val="none" w:sz="0" w:space="0" w:color="auto"/>
                                        <w:left w:val="none" w:sz="0" w:space="0" w:color="auto"/>
                                        <w:bottom w:val="none" w:sz="0" w:space="0" w:color="auto"/>
                                        <w:right w:val="none" w:sz="0" w:space="0" w:color="auto"/>
                                      </w:divBdr>
                                      <w:divsChild>
                                        <w:div w:id="1474984861">
                                          <w:marLeft w:val="0"/>
                                          <w:marRight w:val="0"/>
                                          <w:marTop w:val="0"/>
                                          <w:marBottom w:val="0"/>
                                          <w:divBdr>
                                            <w:top w:val="none" w:sz="0" w:space="0" w:color="auto"/>
                                            <w:left w:val="none" w:sz="0" w:space="0" w:color="auto"/>
                                            <w:bottom w:val="none" w:sz="0" w:space="0" w:color="auto"/>
                                            <w:right w:val="none" w:sz="0" w:space="0" w:color="auto"/>
                                          </w:divBdr>
                                          <w:divsChild>
                                            <w:div w:id="1361590125">
                                              <w:marLeft w:val="0"/>
                                              <w:marRight w:val="0"/>
                                              <w:marTop w:val="0"/>
                                              <w:marBottom w:val="0"/>
                                              <w:divBdr>
                                                <w:top w:val="none" w:sz="0" w:space="0" w:color="auto"/>
                                                <w:left w:val="none" w:sz="0" w:space="0" w:color="auto"/>
                                                <w:bottom w:val="none" w:sz="0" w:space="0" w:color="auto"/>
                                                <w:right w:val="none" w:sz="0" w:space="0" w:color="auto"/>
                                              </w:divBdr>
                                              <w:divsChild>
                                                <w:div w:id="2058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2716076">
      <w:bodyDiv w:val="1"/>
      <w:marLeft w:val="0"/>
      <w:marRight w:val="0"/>
      <w:marTop w:val="0"/>
      <w:marBottom w:val="0"/>
      <w:divBdr>
        <w:top w:val="none" w:sz="0" w:space="0" w:color="auto"/>
        <w:left w:val="none" w:sz="0" w:space="0" w:color="auto"/>
        <w:bottom w:val="none" w:sz="0" w:space="0" w:color="auto"/>
        <w:right w:val="none" w:sz="0" w:space="0" w:color="auto"/>
      </w:divBdr>
      <w:divsChild>
        <w:div w:id="642269257">
          <w:marLeft w:val="0"/>
          <w:marRight w:val="0"/>
          <w:marTop w:val="0"/>
          <w:marBottom w:val="0"/>
          <w:divBdr>
            <w:top w:val="none" w:sz="0" w:space="0" w:color="auto"/>
            <w:left w:val="none" w:sz="0" w:space="0" w:color="auto"/>
            <w:bottom w:val="none" w:sz="0" w:space="0" w:color="auto"/>
            <w:right w:val="none" w:sz="0" w:space="0" w:color="auto"/>
          </w:divBdr>
          <w:divsChild>
            <w:div w:id="2015763596">
              <w:marLeft w:val="0"/>
              <w:marRight w:val="0"/>
              <w:marTop w:val="0"/>
              <w:marBottom w:val="0"/>
              <w:divBdr>
                <w:top w:val="none" w:sz="0" w:space="0" w:color="auto"/>
                <w:left w:val="none" w:sz="0" w:space="0" w:color="auto"/>
                <w:bottom w:val="none" w:sz="0" w:space="0" w:color="auto"/>
                <w:right w:val="none" w:sz="0" w:space="0" w:color="auto"/>
              </w:divBdr>
              <w:divsChild>
                <w:div w:id="282885475">
                  <w:marLeft w:val="0"/>
                  <w:marRight w:val="0"/>
                  <w:marTop w:val="0"/>
                  <w:marBottom w:val="0"/>
                  <w:divBdr>
                    <w:top w:val="none" w:sz="0" w:space="0" w:color="auto"/>
                    <w:left w:val="none" w:sz="0" w:space="0" w:color="auto"/>
                    <w:bottom w:val="none" w:sz="0" w:space="0" w:color="auto"/>
                    <w:right w:val="none" w:sz="0" w:space="0" w:color="auto"/>
                  </w:divBdr>
                  <w:divsChild>
                    <w:div w:id="671687773">
                      <w:marLeft w:val="0"/>
                      <w:marRight w:val="0"/>
                      <w:marTop w:val="0"/>
                      <w:marBottom w:val="0"/>
                      <w:divBdr>
                        <w:top w:val="none" w:sz="0" w:space="0" w:color="auto"/>
                        <w:left w:val="none" w:sz="0" w:space="0" w:color="auto"/>
                        <w:bottom w:val="none" w:sz="0" w:space="0" w:color="auto"/>
                        <w:right w:val="none" w:sz="0" w:space="0" w:color="auto"/>
                      </w:divBdr>
                      <w:divsChild>
                        <w:div w:id="1400716133">
                          <w:marLeft w:val="0"/>
                          <w:marRight w:val="-14400"/>
                          <w:marTop w:val="0"/>
                          <w:marBottom w:val="0"/>
                          <w:divBdr>
                            <w:top w:val="none" w:sz="0" w:space="0" w:color="auto"/>
                            <w:left w:val="none" w:sz="0" w:space="0" w:color="auto"/>
                            <w:bottom w:val="none" w:sz="0" w:space="0" w:color="auto"/>
                            <w:right w:val="none" w:sz="0" w:space="0" w:color="auto"/>
                          </w:divBdr>
                          <w:divsChild>
                            <w:div w:id="1948074151">
                              <w:marLeft w:val="0"/>
                              <w:marRight w:val="0"/>
                              <w:marTop w:val="0"/>
                              <w:marBottom w:val="0"/>
                              <w:divBdr>
                                <w:top w:val="none" w:sz="0" w:space="0" w:color="auto"/>
                                <w:left w:val="none" w:sz="0" w:space="0" w:color="auto"/>
                                <w:bottom w:val="none" w:sz="0" w:space="0" w:color="auto"/>
                                <w:right w:val="none" w:sz="0" w:space="0" w:color="auto"/>
                              </w:divBdr>
                              <w:divsChild>
                                <w:div w:id="528567941">
                                  <w:marLeft w:val="0"/>
                                  <w:marRight w:val="0"/>
                                  <w:marTop w:val="0"/>
                                  <w:marBottom w:val="0"/>
                                  <w:divBdr>
                                    <w:top w:val="none" w:sz="0" w:space="0" w:color="auto"/>
                                    <w:left w:val="none" w:sz="0" w:space="0" w:color="auto"/>
                                    <w:bottom w:val="none" w:sz="0" w:space="0" w:color="auto"/>
                                    <w:right w:val="none" w:sz="0" w:space="0" w:color="auto"/>
                                  </w:divBdr>
                                  <w:divsChild>
                                    <w:div w:id="885485280">
                                      <w:marLeft w:val="0"/>
                                      <w:marRight w:val="0"/>
                                      <w:marTop w:val="0"/>
                                      <w:marBottom w:val="0"/>
                                      <w:divBdr>
                                        <w:top w:val="none" w:sz="0" w:space="0" w:color="auto"/>
                                        <w:left w:val="none" w:sz="0" w:space="0" w:color="auto"/>
                                        <w:bottom w:val="none" w:sz="0" w:space="0" w:color="auto"/>
                                        <w:right w:val="none" w:sz="0" w:space="0" w:color="auto"/>
                                      </w:divBdr>
                                      <w:divsChild>
                                        <w:div w:id="1385252570">
                                          <w:marLeft w:val="0"/>
                                          <w:marRight w:val="0"/>
                                          <w:marTop w:val="0"/>
                                          <w:marBottom w:val="0"/>
                                          <w:divBdr>
                                            <w:top w:val="none" w:sz="0" w:space="0" w:color="auto"/>
                                            <w:left w:val="none" w:sz="0" w:space="0" w:color="auto"/>
                                            <w:bottom w:val="none" w:sz="0" w:space="0" w:color="auto"/>
                                            <w:right w:val="none" w:sz="0" w:space="0" w:color="auto"/>
                                          </w:divBdr>
                                          <w:divsChild>
                                            <w:div w:id="1178426076">
                                              <w:marLeft w:val="0"/>
                                              <w:marRight w:val="0"/>
                                              <w:marTop w:val="0"/>
                                              <w:marBottom w:val="120"/>
                                              <w:divBdr>
                                                <w:top w:val="none" w:sz="0" w:space="0" w:color="auto"/>
                                                <w:left w:val="none" w:sz="0" w:space="0" w:color="auto"/>
                                                <w:bottom w:val="none" w:sz="0" w:space="0" w:color="auto"/>
                                                <w:right w:val="none" w:sz="0" w:space="0" w:color="auto"/>
                                              </w:divBdr>
                                              <w:divsChild>
                                                <w:div w:id="551623287">
                                                  <w:marLeft w:val="0"/>
                                                  <w:marRight w:val="0"/>
                                                  <w:marTop w:val="0"/>
                                                  <w:marBottom w:val="0"/>
                                                  <w:divBdr>
                                                    <w:top w:val="none" w:sz="0" w:space="0" w:color="auto"/>
                                                    <w:left w:val="none" w:sz="0" w:space="0" w:color="auto"/>
                                                    <w:bottom w:val="none" w:sz="0" w:space="0" w:color="auto"/>
                                                    <w:right w:val="none" w:sz="0" w:space="0" w:color="auto"/>
                                                  </w:divBdr>
                                                  <w:divsChild>
                                                    <w:div w:id="377363802">
                                                      <w:marLeft w:val="0"/>
                                                      <w:marRight w:val="0"/>
                                                      <w:marTop w:val="0"/>
                                                      <w:marBottom w:val="0"/>
                                                      <w:divBdr>
                                                        <w:top w:val="none" w:sz="0" w:space="0" w:color="auto"/>
                                                        <w:left w:val="none" w:sz="0" w:space="0" w:color="auto"/>
                                                        <w:bottom w:val="none" w:sz="0" w:space="0" w:color="auto"/>
                                                        <w:right w:val="none" w:sz="0" w:space="0" w:color="auto"/>
                                                      </w:divBdr>
                                                      <w:divsChild>
                                                        <w:div w:id="1614752641">
                                                          <w:marLeft w:val="0"/>
                                                          <w:marRight w:val="0"/>
                                                          <w:marTop w:val="0"/>
                                                          <w:marBottom w:val="0"/>
                                                          <w:divBdr>
                                                            <w:top w:val="none" w:sz="0" w:space="0" w:color="auto"/>
                                                            <w:left w:val="none" w:sz="0" w:space="0" w:color="auto"/>
                                                            <w:bottom w:val="none" w:sz="0" w:space="0" w:color="auto"/>
                                                            <w:right w:val="none" w:sz="0" w:space="0" w:color="auto"/>
                                                          </w:divBdr>
                                                          <w:divsChild>
                                                            <w:div w:id="5910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tobacco/data_statistics/sgr/50th-anniversary/index.htm" TargetMode="External"/><Relationship Id="rId18" Type="http://schemas.openxmlformats.org/officeDocument/2006/relationships/hyperlink" Target="http://www.google.com/imgres?imgurl=http://ttac.org/services/Tobacco_101/images/slideshow/part2-4-coalitionsGuide.jpg&amp;imgrefurl=http://ttac.org/services/Tobacco_101/mod2lesson4.html&amp;h=199&amp;w=152&amp;tbnid=aEE-iEGUvn2oIM:&amp;zoom=1&amp;docid=2WPYaT34WcZkNM&amp;ei=415EU9vUC-qd0AGX6oCgAQ&amp;tbm=isch&amp;ved=0CLACEIQcMEY&amp;iact=rc&amp;dur=865&amp;page=2&amp;start=43&amp;ndsp=44" TargetMode="External"/><Relationship Id="rId26" Type="http://schemas.openxmlformats.org/officeDocument/2006/relationships/image" Target="media/image8.jpeg"/><Relationship Id="rId39" Type="http://schemas.openxmlformats.org/officeDocument/2006/relationships/hyperlink" Target="http://countertobacco.org/sites/default/files/CounterTobacco_PharmaciesActionGuide_FinalWeb.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apps.nccd.cdc.gov/statesystem/Default/Default.aspx"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phss.wustl.edu/Products/Documents/CPHSS_TCLC_2014_PointofSaleStrategies1.pdf?cm_mid=3329630&amp;cm_crmid=%7b9229b57b-d8d6-df11-b47f-00155d01644f%7d&amp;cm_medium=email" TargetMode="External"/><Relationship Id="rId25" Type="http://schemas.openxmlformats.org/officeDocument/2006/relationships/hyperlink" Target="https://pubs.cancer.gov/ncipl/detail.aspx?prodid=T018#magnify" TargetMode="External"/><Relationship Id="rId33" Type="http://schemas.openxmlformats.org/officeDocument/2006/relationships/image" Target="media/image11.png"/><Relationship Id="rId38" Type="http://schemas.openxmlformats.org/officeDocument/2006/relationships/hyperlink" Target="http://www.ttac.org/tcn/materials/pdfs/TCN_Policy_Platform_2012.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cphss.wustl.edu/Products/Documents/UG_Coalitions.pdf" TargetMode="External"/><Relationship Id="rId29" Type="http://schemas.openxmlformats.org/officeDocument/2006/relationships/hyperlink" Target="http://publichealthlawcenter.org/sites/default/files/resources/tclc-guide-tobacco-policy-strategies-WashU-2014.pdf" TargetMode="External"/><Relationship Id="rId41" Type="http://schemas.openxmlformats.org/officeDocument/2006/relationships/hyperlink" Target="http://countertobacco.org/tobacco-free-pharma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geongeneral.gov/library/reports/50-years-of-progress/full-report.pdf" TargetMode="External"/><Relationship Id="rId24" Type="http://schemas.openxmlformats.org/officeDocument/2006/relationships/hyperlink" Target="http://www.surgeongeneral.gov/library/reports/preventing-youth-tobacco-use/index.html" TargetMode="External"/><Relationship Id="rId32" Type="http://schemas.openxmlformats.org/officeDocument/2006/relationships/hyperlink" Target="http://apps.nccd.cdc.gov/statesystem/Default/Default.aspx" TargetMode="External"/><Relationship Id="rId37" Type="http://schemas.openxmlformats.org/officeDocument/2006/relationships/image" Target="media/image13.emf"/><Relationship Id="rId40" Type="http://schemas.openxmlformats.org/officeDocument/2006/relationships/image" Target="media/image14.jpeg"/><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thecommunityguide.org/tobacco/index.html"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hyperlink" Target="http://www.cdc.gov/tobacco/data_statistics/state_data/state_highlights/2012/index.htm" TargetMode="External"/><Relationship Id="rId49" Type="http://schemas.openxmlformats.org/officeDocument/2006/relationships/theme" Target="theme/theme1.xml"/><Relationship Id="rId10" Type="http://schemas.openxmlformats.org/officeDocument/2006/relationships/hyperlink" Target="http://www.cdc.gov/tobacco/stateandcommunity/best_practices/index.htm" TargetMode="External"/><Relationship Id="rId19" Type="http://schemas.openxmlformats.org/officeDocument/2006/relationships/image" Target="media/image5.jpeg"/><Relationship Id="rId31" Type="http://schemas.openxmlformats.org/officeDocument/2006/relationships/hyperlink" Target="http://cphss.wustl.edu/Products/Documents/CPHSS_TCLC_2014_PricingPolicy1.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dc.gov/nccdphp/dch/pdf/HealthEquityGuide.pdf" TargetMode="External"/><Relationship Id="rId27" Type="http://schemas.openxmlformats.org/officeDocument/2006/relationships/hyperlink" Target="http://cancercontrol.cancer.gov/brp/tcrb/monographs/16/" TargetMode="External"/><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C0B4-CAF3-4674-BCE5-775A17D3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JA</cp:lastModifiedBy>
  <cp:revision>2</cp:revision>
  <cp:lastPrinted>2014-04-08T21:01:00Z</cp:lastPrinted>
  <dcterms:created xsi:type="dcterms:W3CDTF">2014-04-24T13:42:00Z</dcterms:created>
  <dcterms:modified xsi:type="dcterms:W3CDTF">2014-04-24T13:42:00Z</dcterms:modified>
</cp:coreProperties>
</file>