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140D" w14:textId="77777777" w:rsidR="000E3374" w:rsidRPr="000E3374" w:rsidRDefault="000E3374" w:rsidP="0095181E">
      <w:pPr>
        <w:jc w:val="both"/>
        <w:rPr>
          <w:b/>
          <w:i/>
        </w:rPr>
      </w:pPr>
      <w:r w:rsidRPr="000E3374">
        <w:rPr>
          <w:b/>
          <w:i/>
        </w:rPr>
        <w:t>Dedicated American Indian and Alaska Native Funding Opportunity for Colorectal Cancer Screening</w:t>
      </w:r>
    </w:p>
    <w:p w14:paraId="09AAE82E" w14:textId="77777777" w:rsidR="00436814" w:rsidRDefault="00436814"/>
    <w:p w14:paraId="7C99DBB0" w14:textId="77777777" w:rsidR="00436814" w:rsidRPr="0095181E" w:rsidRDefault="0058302B">
      <w:pPr>
        <w:rPr>
          <w:rFonts w:asciiTheme="minorHAnsi" w:hAnsiTheme="minorHAnsi"/>
        </w:rPr>
      </w:pPr>
      <w:r w:rsidRPr="0095181E">
        <w:rPr>
          <w:rFonts w:asciiTheme="minorHAnsi" w:hAnsiTheme="minorHAnsi"/>
        </w:rPr>
        <w:t>Name</w:t>
      </w:r>
    </w:p>
    <w:p w14:paraId="358DEADF" w14:textId="77777777" w:rsidR="00436814" w:rsidRPr="0095181E" w:rsidRDefault="0058302B">
      <w:pPr>
        <w:rPr>
          <w:rFonts w:asciiTheme="minorHAnsi" w:hAnsiTheme="minorHAnsi"/>
        </w:rPr>
      </w:pPr>
      <w:r w:rsidRPr="0095181E">
        <w:rPr>
          <w:rFonts w:asciiTheme="minorHAnsi" w:hAnsiTheme="minorHAnsi"/>
        </w:rPr>
        <w:t>Title</w:t>
      </w:r>
    </w:p>
    <w:p w14:paraId="20783146" w14:textId="77777777" w:rsidR="00436814" w:rsidRPr="0095181E" w:rsidRDefault="0058302B">
      <w:pPr>
        <w:rPr>
          <w:rFonts w:asciiTheme="minorHAnsi" w:hAnsiTheme="minorHAnsi"/>
        </w:rPr>
      </w:pPr>
      <w:r w:rsidRPr="0095181E">
        <w:rPr>
          <w:rFonts w:asciiTheme="minorHAnsi" w:hAnsiTheme="minorHAnsi"/>
        </w:rPr>
        <w:t>Organization</w:t>
      </w:r>
    </w:p>
    <w:p w14:paraId="3E07101D" w14:textId="77777777" w:rsidR="00436814" w:rsidRPr="0095181E" w:rsidRDefault="0058302B">
      <w:pPr>
        <w:rPr>
          <w:rFonts w:asciiTheme="minorHAnsi" w:hAnsiTheme="minorHAnsi"/>
        </w:rPr>
      </w:pPr>
      <w:r w:rsidRPr="0095181E">
        <w:rPr>
          <w:rFonts w:asciiTheme="minorHAnsi" w:hAnsiTheme="minorHAnsi"/>
        </w:rPr>
        <w:t>Address</w:t>
      </w:r>
    </w:p>
    <w:p w14:paraId="3001FF87" w14:textId="77777777" w:rsidR="00436814" w:rsidRPr="0095181E" w:rsidRDefault="0058302B">
      <w:pPr>
        <w:rPr>
          <w:rFonts w:asciiTheme="minorHAnsi" w:hAnsiTheme="minorHAnsi"/>
        </w:rPr>
      </w:pPr>
      <w:r w:rsidRPr="0095181E">
        <w:rPr>
          <w:rFonts w:asciiTheme="minorHAnsi" w:hAnsiTheme="minorHAnsi"/>
        </w:rPr>
        <w:t>Address</w:t>
      </w:r>
    </w:p>
    <w:p w14:paraId="57B4B376" w14:textId="77777777" w:rsidR="00436814" w:rsidRPr="0095181E" w:rsidRDefault="00436814">
      <w:pPr>
        <w:rPr>
          <w:rFonts w:asciiTheme="minorHAnsi" w:hAnsiTheme="minorHAnsi"/>
        </w:rPr>
      </w:pPr>
    </w:p>
    <w:p w14:paraId="4A559267" w14:textId="77777777" w:rsidR="00436814" w:rsidRPr="0095181E" w:rsidRDefault="006E2ED1">
      <w:pPr>
        <w:rPr>
          <w:rFonts w:asciiTheme="minorHAnsi" w:hAnsiTheme="minorHAnsi"/>
        </w:rPr>
      </w:pPr>
      <w:r w:rsidRPr="0095181E">
        <w:rPr>
          <w:rFonts w:asciiTheme="minorHAnsi" w:hAnsiTheme="minorHAnsi"/>
        </w:rPr>
        <w:t xml:space="preserve">Dear </w:t>
      </w:r>
      <w:r w:rsidR="0058302B" w:rsidRPr="0095181E">
        <w:rPr>
          <w:rFonts w:asciiTheme="minorHAnsi" w:hAnsiTheme="minorHAnsi"/>
        </w:rPr>
        <w:t>Mr./</w:t>
      </w:r>
      <w:r w:rsidRPr="0095181E">
        <w:rPr>
          <w:rFonts w:asciiTheme="minorHAnsi" w:hAnsiTheme="minorHAnsi"/>
        </w:rPr>
        <w:t xml:space="preserve">Ms. </w:t>
      </w:r>
      <w:r w:rsidR="004F66A6" w:rsidRPr="0095181E">
        <w:rPr>
          <w:rFonts w:asciiTheme="minorHAnsi" w:hAnsiTheme="minorHAnsi"/>
        </w:rPr>
        <w:t>XX</w:t>
      </w:r>
    </w:p>
    <w:p w14:paraId="4FDE5FC5" w14:textId="77777777" w:rsidR="00436814" w:rsidRPr="0095181E" w:rsidRDefault="00436814">
      <w:pPr>
        <w:rPr>
          <w:rFonts w:asciiTheme="minorHAnsi" w:hAnsiTheme="minorHAnsi"/>
        </w:rPr>
      </w:pPr>
    </w:p>
    <w:p w14:paraId="210CE70E" w14:textId="35B83D5D" w:rsidR="00B1290A" w:rsidRPr="0095181E" w:rsidRDefault="00B1290A" w:rsidP="0095181E">
      <w:pPr>
        <w:jc w:val="both"/>
        <w:rPr>
          <w:rFonts w:asciiTheme="minorHAnsi" w:eastAsia="MS PGothic" w:hAnsiTheme="minorHAnsi"/>
          <w:color w:val="000000" w:themeColor="text1"/>
          <w:kern w:val="24"/>
        </w:rPr>
      </w:pPr>
      <w:r w:rsidRPr="0095181E">
        <w:rPr>
          <w:rFonts w:asciiTheme="minorHAnsi" w:eastAsia="MS PGothic" w:hAnsiTheme="minorHAnsi"/>
          <w:color w:val="000000" w:themeColor="text1"/>
          <w:kern w:val="24"/>
        </w:rPr>
        <w:t>I am writing today to make you aware of a funding opportunity that will soon be available through the American Cancer Society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 xml:space="preserve"> (ACS)</w:t>
      </w:r>
      <w:r w:rsidRPr="0095181E">
        <w:rPr>
          <w:rFonts w:asciiTheme="minorHAnsi" w:eastAsia="MS PGothic" w:hAnsiTheme="minorHAnsi"/>
          <w:color w:val="000000" w:themeColor="text1"/>
          <w:kern w:val="24"/>
        </w:rPr>
        <w:t>.</w:t>
      </w:r>
      <w:r w:rsidR="0095181E">
        <w:rPr>
          <w:rFonts w:asciiTheme="minorHAnsi" w:eastAsia="MS PGothic" w:hAnsiTheme="minorHAnsi"/>
          <w:color w:val="000000" w:themeColor="text1"/>
          <w:kern w:val="24"/>
        </w:rPr>
        <w:t xml:space="preserve"> The intent of 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>this advance announcement</w:t>
      </w:r>
      <w:r w:rsidR="0095181E">
        <w:rPr>
          <w:rFonts w:asciiTheme="minorHAnsi" w:eastAsia="MS PGothic" w:hAnsiTheme="minorHAnsi"/>
          <w:color w:val="000000" w:themeColor="text1"/>
          <w:kern w:val="24"/>
        </w:rPr>
        <w:t xml:space="preserve"> is to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 xml:space="preserve">: </w:t>
      </w:r>
      <w:r w:rsidR="00D621A9">
        <w:rPr>
          <w:rFonts w:asciiTheme="minorHAnsi" w:eastAsia="MS PGothic" w:hAnsiTheme="minorHAnsi"/>
          <w:color w:val="000000" w:themeColor="text1"/>
          <w:kern w:val="24"/>
        </w:rPr>
        <w:t xml:space="preserve">a) </w:t>
      </w:r>
      <w:r w:rsidR="0095181E">
        <w:rPr>
          <w:rFonts w:asciiTheme="minorHAnsi" w:eastAsia="MS PGothic" w:hAnsiTheme="minorHAnsi"/>
          <w:color w:val="000000" w:themeColor="text1"/>
          <w:kern w:val="24"/>
        </w:rPr>
        <w:t xml:space="preserve">provide 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 xml:space="preserve">potential applicants with </w:t>
      </w:r>
      <w:r w:rsidR="0095181E">
        <w:rPr>
          <w:rFonts w:asciiTheme="minorHAnsi" w:eastAsia="MS PGothic" w:hAnsiTheme="minorHAnsi"/>
          <w:color w:val="000000" w:themeColor="text1"/>
          <w:kern w:val="24"/>
        </w:rPr>
        <w:t xml:space="preserve">a brief overview of the funding opportunity, </w:t>
      </w:r>
      <w:r w:rsidR="003B7B61">
        <w:rPr>
          <w:rFonts w:asciiTheme="minorHAnsi" w:eastAsia="MS PGothic" w:hAnsiTheme="minorHAnsi"/>
          <w:color w:val="000000" w:themeColor="text1"/>
          <w:kern w:val="24"/>
        </w:rPr>
        <w:t xml:space="preserve">understanding of data 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 xml:space="preserve">collection and reporting </w:t>
      </w:r>
      <w:r w:rsidR="003B7B61">
        <w:rPr>
          <w:rFonts w:asciiTheme="minorHAnsi" w:eastAsia="MS PGothic" w:hAnsiTheme="minorHAnsi"/>
          <w:color w:val="000000" w:themeColor="text1"/>
          <w:kern w:val="24"/>
        </w:rPr>
        <w:t>requirements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>,</w:t>
      </w:r>
      <w:r w:rsidR="003B7B61">
        <w:rPr>
          <w:rFonts w:asciiTheme="minorHAnsi" w:eastAsia="MS PGothic" w:hAnsiTheme="minorHAnsi"/>
          <w:color w:val="000000" w:themeColor="text1"/>
          <w:kern w:val="24"/>
        </w:rPr>
        <w:t xml:space="preserve"> and allow sufficient time 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 xml:space="preserve">to </w:t>
      </w:r>
      <w:r w:rsidR="003B7B61">
        <w:rPr>
          <w:rFonts w:asciiTheme="minorHAnsi" w:eastAsia="MS PGothic" w:hAnsiTheme="minorHAnsi"/>
          <w:color w:val="000000" w:themeColor="text1"/>
          <w:kern w:val="24"/>
        </w:rPr>
        <w:t>plan and prepar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>e</w:t>
      </w:r>
      <w:r w:rsidR="003B7B61">
        <w:rPr>
          <w:rFonts w:asciiTheme="minorHAnsi" w:eastAsia="MS PGothic" w:hAnsiTheme="minorHAnsi"/>
          <w:color w:val="000000" w:themeColor="text1"/>
          <w:kern w:val="24"/>
        </w:rPr>
        <w:t xml:space="preserve"> for the 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 xml:space="preserve">steps required to complete the </w:t>
      </w:r>
      <w:r w:rsidR="003B7B61">
        <w:rPr>
          <w:rFonts w:asciiTheme="minorHAnsi" w:eastAsia="MS PGothic" w:hAnsiTheme="minorHAnsi"/>
          <w:color w:val="000000" w:themeColor="text1"/>
          <w:kern w:val="24"/>
        </w:rPr>
        <w:t>application process within your organization</w:t>
      </w:r>
      <w:r w:rsidR="00FD34B4">
        <w:rPr>
          <w:rFonts w:asciiTheme="minorHAnsi" w:eastAsia="MS PGothic" w:hAnsiTheme="minorHAnsi"/>
          <w:color w:val="000000" w:themeColor="text1"/>
          <w:kern w:val="24"/>
        </w:rPr>
        <w:t>, and</w:t>
      </w:r>
      <w:r w:rsidR="000304E1">
        <w:rPr>
          <w:rFonts w:asciiTheme="minorHAnsi" w:eastAsia="MS PGothic" w:hAnsiTheme="minorHAnsi"/>
          <w:color w:val="000000" w:themeColor="text1"/>
          <w:kern w:val="24"/>
        </w:rPr>
        <w:t xml:space="preserve"> b)</w:t>
      </w:r>
      <w:r w:rsidR="000304E1" w:rsidRPr="000304E1">
        <w:rPr>
          <w:rFonts w:asciiTheme="minorHAnsi" w:eastAsia="MS PGothic" w:hAnsiTheme="minorHAnsi"/>
          <w:color w:val="000000" w:themeColor="text1"/>
          <w:kern w:val="24"/>
        </w:rPr>
        <w:t xml:space="preserve"> </w:t>
      </w:r>
      <w:r w:rsidR="000304E1">
        <w:rPr>
          <w:rFonts w:asciiTheme="minorHAnsi" w:eastAsia="MS PGothic" w:hAnsiTheme="minorHAnsi"/>
          <w:color w:val="000000" w:themeColor="text1"/>
          <w:kern w:val="24"/>
        </w:rPr>
        <w:t>allow ACS to gauge the level of interest in this opportunity</w:t>
      </w:r>
      <w:r w:rsidR="003B7B61">
        <w:rPr>
          <w:rFonts w:asciiTheme="minorHAnsi" w:eastAsia="MS PGothic" w:hAnsiTheme="minorHAnsi"/>
          <w:color w:val="000000" w:themeColor="text1"/>
          <w:kern w:val="24"/>
        </w:rPr>
        <w:t xml:space="preserve">.  </w:t>
      </w:r>
    </w:p>
    <w:p w14:paraId="0708B970" w14:textId="77777777" w:rsidR="00B1290A" w:rsidRPr="0095181E" w:rsidRDefault="00B1290A" w:rsidP="0095181E">
      <w:pPr>
        <w:jc w:val="both"/>
        <w:rPr>
          <w:rFonts w:asciiTheme="minorHAnsi" w:eastAsia="MS PGothic" w:hAnsiTheme="minorHAnsi"/>
          <w:color w:val="000000" w:themeColor="text1"/>
          <w:kern w:val="24"/>
        </w:rPr>
      </w:pPr>
    </w:p>
    <w:p w14:paraId="74BEBDC0" w14:textId="77777777" w:rsidR="00B1290A" w:rsidRPr="0095181E" w:rsidRDefault="00B1290A" w:rsidP="0095181E">
      <w:pPr>
        <w:jc w:val="both"/>
        <w:rPr>
          <w:rFonts w:asciiTheme="minorHAnsi" w:eastAsia="MS PGothic" w:hAnsiTheme="minorHAnsi"/>
          <w:color w:val="000000" w:themeColor="text1"/>
          <w:kern w:val="24"/>
        </w:rPr>
      </w:pPr>
      <w:r w:rsidRPr="0095181E">
        <w:rPr>
          <w:rFonts w:asciiTheme="minorHAnsi" w:eastAsia="MS PGothic" w:hAnsiTheme="minorHAnsi"/>
          <w:color w:val="000000" w:themeColor="text1"/>
          <w:kern w:val="24"/>
        </w:rPr>
        <w:t xml:space="preserve">Colorectal cancer (CRC) is the second most common cancer (following lung cancer), among American Indians and Alaska Native (AI/AN) men and women and is the second leading cause of cancer deaths in these groups.  Despite these sobering statistics, AI/AN men and women have some of the lowest screening rates of all US populations.  </w:t>
      </w:r>
      <w:r w:rsidR="000B0ACB" w:rsidRPr="0095181E">
        <w:rPr>
          <w:rFonts w:asciiTheme="minorHAnsi" w:eastAsia="MS PGothic" w:hAnsiTheme="minorHAnsi"/>
          <w:color w:val="000000" w:themeColor="text1"/>
          <w:kern w:val="24"/>
        </w:rPr>
        <w:t>A number of barriers and solutions to CRC screening challenges have been identified.  Th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>is</w:t>
      </w:r>
      <w:r w:rsidR="000B0ACB" w:rsidRPr="0095181E">
        <w:rPr>
          <w:rFonts w:asciiTheme="minorHAnsi" w:eastAsia="MS PGothic" w:hAnsiTheme="minorHAnsi"/>
          <w:color w:val="000000" w:themeColor="text1"/>
          <w:kern w:val="24"/>
        </w:rPr>
        <w:t xml:space="preserve"> new ACS funding opportunity is designed to assist organizations serving AI/AN men and women to implement systems changes that have been demonstrated to improve both CRC screening rates and quality.</w:t>
      </w:r>
    </w:p>
    <w:p w14:paraId="54825434" w14:textId="77777777" w:rsidR="00B1290A" w:rsidRPr="0095181E" w:rsidRDefault="00B1290A" w:rsidP="0095181E">
      <w:pPr>
        <w:jc w:val="both"/>
        <w:rPr>
          <w:rFonts w:asciiTheme="minorHAnsi" w:eastAsia="MS PGothic" w:hAnsiTheme="minorHAnsi"/>
          <w:color w:val="000000" w:themeColor="text1"/>
          <w:kern w:val="24"/>
        </w:rPr>
      </w:pPr>
    </w:p>
    <w:p w14:paraId="26E526A2" w14:textId="77777777" w:rsidR="006B03EF" w:rsidRPr="0095181E" w:rsidRDefault="006B03EF" w:rsidP="0095181E">
      <w:pPr>
        <w:jc w:val="both"/>
        <w:rPr>
          <w:rFonts w:asciiTheme="minorHAnsi" w:eastAsia="MS PGothic" w:hAnsiTheme="minorHAnsi"/>
          <w:color w:val="000000" w:themeColor="text1"/>
          <w:kern w:val="24"/>
        </w:rPr>
      </w:pPr>
      <w:r w:rsidRPr="0095181E">
        <w:rPr>
          <w:rFonts w:asciiTheme="minorHAnsi" w:eastAsia="MS PGothic" w:hAnsiTheme="minorHAnsi"/>
          <w:color w:val="000000" w:themeColor="text1"/>
          <w:kern w:val="24"/>
        </w:rPr>
        <w:t xml:space="preserve">Since 1991, the American Cancer Society has been formally working with native communities to increase cancer awareness through the Circle </w:t>
      </w:r>
      <w:proofErr w:type="gramStart"/>
      <w:r w:rsidRPr="0095181E">
        <w:rPr>
          <w:rFonts w:asciiTheme="minorHAnsi" w:eastAsia="MS PGothic" w:hAnsiTheme="minorHAnsi"/>
          <w:color w:val="000000" w:themeColor="text1"/>
          <w:kern w:val="24"/>
        </w:rPr>
        <w:t>Of</w:t>
      </w:r>
      <w:proofErr w:type="gramEnd"/>
      <w:r w:rsidRPr="0095181E">
        <w:rPr>
          <w:rFonts w:asciiTheme="minorHAnsi" w:eastAsia="MS PGothic" w:hAnsiTheme="minorHAnsi"/>
          <w:color w:val="000000" w:themeColor="text1"/>
          <w:kern w:val="24"/>
        </w:rPr>
        <w:t xml:space="preserve"> Life Initiative (COL). </w:t>
      </w:r>
    </w:p>
    <w:p w14:paraId="4007E33A" w14:textId="77777777" w:rsidR="000B0ACB" w:rsidRPr="0095181E" w:rsidRDefault="006B03EF" w:rsidP="0095181E">
      <w:pPr>
        <w:jc w:val="both"/>
        <w:rPr>
          <w:rFonts w:asciiTheme="minorHAnsi" w:eastAsia="MS PGothic" w:hAnsiTheme="minorHAnsi"/>
          <w:color w:val="000000" w:themeColor="text1"/>
          <w:kern w:val="24"/>
        </w:rPr>
      </w:pPr>
      <w:r w:rsidRPr="0095181E">
        <w:rPr>
          <w:rFonts w:asciiTheme="minorHAnsi" w:eastAsia="MS PGothic" w:hAnsiTheme="minorHAnsi"/>
          <w:color w:val="000000" w:themeColor="text1"/>
          <w:kern w:val="24"/>
        </w:rPr>
        <w:t>Th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>e</w:t>
      </w:r>
      <w:r w:rsidRPr="0095181E">
        <w:rPr>
          <w:rFonts w:asciiTheme="minorHAnsi" w:eastAsia="MS PGothic" w:hAnsiTheme="minorHAnsi"/>
          <w:color w:val="000000" w:themeColor="text1"/>
          <w:kern w:val="24"/>
        </w:rPr>
        <w:t xml:space="preserve"> opportunity is designed to strengthen the relationships between the Society and tribal health systems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 xml:space="preserve"> and</w:t>
      </w:r>
      <w:r w:rsidRPr="0095181E">
        <w:rPr>
          <w:rFonts w:asciiTheme="minorHAnsi" w:eastAsia="MS PGothic" w:hAnsiTheme="minorHAnsi"/>
          <w:color w:val="000000" w:themeColor="text1"/>
          <w:kern w:val="24"/>
        </w:rPr>
        <w:t>, where possible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>,</w:t>
      </w:r>
      <w:r w:rsidRPr="0095181E">
        <w:rPr>
          <w:rFonts w:asciiTheme="minorHAnsi" w:eastAsia="MS PGothic" w:hAnsiTheme="minorHAnsi"/>
          <w:color w:val="000000" w:themeColor="text1"/>
          <w:kern w:val="24"/>
        </w:rPr>
        <w:t xml:space="preserve"> capitaliz</w:t>
      </w:r>
      <w:r w:rsidR="006A025C">
        <w:rPr>
          <w:rFonts w:asciiTheme="minorHAnsi" w:eastAsia="MS PGothic" w:hAnsiTheme="minorHAnsi"/>
          <w:color w:val="000000" w:themeColor="text1"/>
          <w:kern w:val="24"/>
        </w:rPr>
        <w:t>e</w:t>
      </w:r>
      <w:r w:rsidRPr="0095181E">
        <w:rPr>
          <w:rFonts w:asciiTheme="minorHAnsi" w:eastAsia="MS PGothic" w:hAnsiTheme="minorHAnsi"/>
          <w:color w:val="000000" w:themeColor="text1"/>
          <w:kern w:val="24"/>
        </w:rPr>
        <w:t xml:space="preserve"> on the ground work laid through the COL initiative. </w:t>
      </w:r>
    </w:p>
    <w:p w14:paraId="09A501C3" w14:textId="77777777" w:rsidR="000B0ACB" w:rsidRPr="0095181E" w:rsidRDefault="000B0ACB" w:rsidP="0095181E">
      <w:pPr>
        <w:jc w:val="both"/>
        <w:rPr>
          <w:rFonts w:asciiTheme="minorHAnsi" w:eastAsia="MS PGothic" w:hAnsiTheme="minorHAnsi"/>
          <w:color w:val="000000" w:themeColor="text1"/>
          <w:kern w:val="24"/>
        </w:rPr>
      </w:pPr>
    </w:p>
    <w:p w14:paraId="1A415994" w14:textId="3425141F" w:rsidR="00686375" w:rsidRPr="0095181E" w:rsidRDefault="00686375" w:rsidP="0095181E">
      <w:pPr>
        <w:jc w:val="both"/>
        <w:rPr>
          <w:rFonts w:asciiTheme="minorHAnsi" w:hAnsiTheme="minorHAnsi"/>
        </w:rPr>
      </w:pPr>
      <w:r w:rsidRPr="0095181E">
        <w:rPr>
          <w:rFonts w:asciiTheme="minorHAnsi" w:hAnsiTheme="minorHAnsi" w:cs="Calibri"/>
        </w:rPr>
        <w:t>Th</w:t>
      </w:r>
      <w:r w:rsidR="006A025C">
        <w:rPr>
          <w:rFonts w:asciiTheme="minorHAnsi" w:hAnsiTheme="minorHAnsi" w:cs="Calibri"/>
        </w:rPr>
        <w:t>e forthcoming</w:t>
      </w:r>
      <w:r w:rsidR="00D621A9">
        <w:rPr>
          <w:rFonts w:asciiTheme="minorHAnsi" w:hAnsiTheme="minorHAnsi" w:cs="Calibri"/>
        </w:rPr>
        <w:t xml:space="preserve"> </w:t>
      </w:r>
      <w:r w:rsidR="006A025C">
        <w:rPr>
          <w:rFonts w:asciiTheme="minorHAnsi" w:hAnsiTheme="minorHAnsi" w:cs="Calibri"/>
        </w:rPr>
        <w:t>Request for Applications</w:t>
      </w:r>
      <w:r w:rsidR="00AC063A">
        <w:rPr>
          <w:rFonts w:asciiTheme="minorHAnsi" w:hAnsiTheme="minorHAnsi" w:cs="Calibri"/>
        </w:rPr>
        <w:t xml:space="preserve"> (RFA)</w:t>
      </w:r>
      <w:r w:rsidR="006A025C">
        <w:rPr>
          <w:rFonts w:asciiTheme="minorHAnsi" w:hAnsiTheme="minorHAnsi" w:cs="Calibri"/>
        </w:rPr>
        <w:t xml:space="preserve"> will be</w:t>
      </w:r>
      <w:r w:rsidR="00D621A9">
        <w:rPr>
          <w:rFonts w:asciiTheme="minorHAnsi" w:hAnsiTheme="minorHAnsi" w:cs="Calibri"/>
        </w:rPr>
        <w:t xml:space="preserve"> </w:t>
      </w:r>
      <w:r w:rsidRPr="0095181E">
        <w:rPr>
          <w:rFonts w:asciiTheme="minorHAnsi" w:hAnsiTheme="minorHAnsi" w:cs="Calibri"/>
        </w:rPr>
        <w:t xml:space="preserve">open to all tribal health organizations </w:t>
      </w:r>
      <w:r w:rsidRPr="0095181E">
        <w:rPr>
          <w:rFonts w:asciiTheme="minorHAnsi" w:eastAsia="MS PGothic" w:hAnsiTheme="minorHAnsi" w:cs="Calibri"/>
          <w:color w:val="000000" w:themeColor="text1"/>
          <w:kern w:val="24"/>
        </w:rPr>
        <w:t>and organizations serving the healthcare needs of AI/AN communities</w:t>
      </w:r>
      <w:r w:rsidRPr="0095181E">
        <w:rPr>
          <w:rFonts w:asciiTheme="minorHAnsi" w:hAnsiTheme="minorHAnsi" w:cs="Calibri"/>
        </w:rPr>
        <w:t xml:space="preserve"> in the United States.  </w:t>
      </w:r>
      <w:r w:rsidRPr="0095181E">
        <w:rPr>
          <w:rFonts w:asciiTheme="minorHAnsi" w:eastAsia="MS PGothic" w:hAnsiTheme="minorHAnsi" w:cs="Calibri"/>
          <w:color w:val="000000" w:themeColor="text1"/>
          <w:kern w:val="24"/>
        </w:rPr>
        <w:t>Applications from</w:t>
      </w:r>
      <w:r w:rsidRPr="0095181E">
        <w:rPr>
          <w:rFonts w:asciiTheme="minorHAnsi" w:hAnsiTheme="minorHAnsi" w:cs="Calibri"/>
        </w:rPr>
        <w:t xml:space="preserve"> tribal health organizations that have an established relationship with ACS</w:t>
      </w:r>
      <w:r w:rsidR="000B0ACB" w:rsidRPr="0095181E">
        <w:rPr>
          <w:rFonts w:asciiTheme="minorHAnsi" w:hAnsiTheme="minorHAnsi" w:cs="Calibri"/>
        </w:rPr>
        <w:t xml:space="preserve"> (e.g.</w:t>
      </w:r>
      <w:r w:rsidRPr="0095181E">
        <w:rPr>
          <w:rFonts w:asciiTheme="minorHAnsi" w:hAnsiTheme="minorHAnsi" w:cs="Calibri"/>
        </w:rPr>
        <w:t xml:space="preserve"> a history of prior participation in </w:t>
      </w:r>
      <w:r w:rsidR="000B0ACB" w:rsidRPr="0095181E">
        <w:rPr>
          <w:rFonts w:asciiTheme="minorHAnsi" w:hAnsiTheme="minorHAnsi" w:cs="Calibri"/>
        </w:rPr>
        <w:t>COL or prior CHANGE grant recipient)</w:t>
      </w:r>
      <w:r w:rsidRPr="0095181E">
        <w:rPr>
          <w:rFonts w:asciiTheme="minorHAnsi" w:hAnsiTheme="minorHAnsi" w:cs="Calibri"/>
        </w:rPr>
        <w:t xml:space="preserve"> will be viewed favorably – but such relationships are NOT a requirement for funding.</w:t>
      </w:r>
    </w:p>
    <w:p w14:paraId="58163E08" w14:textId="77777777" w:rsidR="0095181E" w:rsidRDefault="0095181E" w:rsidP="0095181E">
      <w:pPr>
        <w:jc w:val="both"/>
        <w:rPr>
          <w:rFonts w:asciiTheme="minorHAnsi" w:hAnsiTheme="minorHAnsi" w:cs="Calibri"/>
        </w:rPr>
      </w:pPr>
    </w:p>
    <w:p w14:paraId="6856ACBE" w14:textId="4701044A" w:rsidR="006B03EF" w:rsidRDefault="00686375" w:rsidP="0095181E">
      <w:pPr>
        <w:jc w:val="both"/>
        <w:rPr>
          <w:rFonts w:asciiTheme="minorHAnsi" w:eastAsia="MS PGothic" w:hAnsiTheme="minorHAnsi" w:cs="Calibri"/>
          <w:color w:val="000000" w:themeColor="text1"/>
          <w:kern w:val="24"/>
        </w:rPr>
      </w:pPr>
      <w:r w:rsidRPr="0095181E">
        <w:rPr>
          <w:rFonts w:asciiTheme="minorHAnsi" w:hAnsiTheme="minorHAnsi" w:cs="Calibri"/>
        </w:rPr>
        <w:lastRenderedPageBreak/>
        <w:t>Through this funding opportunity, the Society will award up to five (5) grants in amount</w:t>
      </w:r>
      <w:r w:rsidR="000304E1">
        <w:rPr>
          <w:rFonts w:asciiTheme="minorHAnsi" w:hAnsiTheme="minorHAnsi" w:cs="Calibri"/>
        </w:rPr>
        <w:t>s</w:t>
      </w:r>
      <w:r w:rsidRPr="0095181E">
        <w:rPr>
          <w:rFonts w:asciiTheme="minorHAnsi" w:hAnsiTheme="minorHAnsi" w:cs="Calibri"/>
        </w:rPr>
        <w:t xml:space="preserve"> up to $100,000 ($</w:t>
      </w:r>
      <w:r w:rsidRPr="0095181E">
        <w:rPr>
          <w:rFonts w:asciiTheme="minorHAnsi" w:eastAsia="MS PGothic" w:hAnsiTheme="minorHAnsi" w:cs="Calibri"/>
          <w:color w:val="000000" w:themeColor="text1"/>
          <w:kern w:val="24"/>
        </w:rPr>
        <w:t xml:space="preserve">50,000/year for 2 years) to eligible tribal health organizations and organizations serving the health needs of AI/AN communities to support the implementation of </w:t>
      </w:r>
      <w:r w:rsidR="000B0ACB" w:rsidRPr="0095181E">
        <w:rPr>
          <w:rFonts w:asciiTheme="minorHAnsi" w:eastAsia="MS PGothic" w:hAnsiTheme="minorHAnsi" w:cs="Calibri"/>
          <w:color w:val="000000" w:themeColor="text1"/>
          <w:kern w:val="24"/>
        </w:rPr>
        <w:t>CRC</w:t>
      </w:r>
      <w:r w:rsidRPr="0095181E">
        <w:rPr>
          <w:rFonts w:asciiTheme="minorHAnsi" w:eastAsia="MS PGothic" w:hAnsiTheme="minorHAnsi" w:cs="Calibri"/>
          <w:color w:val="000000" w:themeColor="text1"/>
          <w:kern w:val="24"/>
        </w:rPr>
        <w:t xml:space="preserve"> screening projects aimed to </w:t>
      </w:r>
      <w:r w:rsidR="000B0ACB" w:rsidRPr="0095181E">
        <w:rPr>
          <w:rFonts w:asciiTheme="minorHAnsi" w:eastAsia="MS PGothic" w:hAnsiTheme="minorHAnsi" w:cs="Calibri"/>
          <w:color w:val="000000" w:themeColor="text1"/>
          <w:kern w:val="24"/>
        </w:rPr>
        <w:t xml:space="preserve">improve screening and </w:t>
      </w:r>
      <w:r w:rsidRPr="0095181E">
        <w:rPr>
          <w:rFonts w:asciiTheme="minorHAnsi" w:eastAsia="MS PGothic" w:hAnsiTheme="minorHAnsi" w:cs="Calibri"/>
          <w:color w:val="000000" w:themeColor="text1"/>
          <w:kern w:val="24"/>
        </w:rPr>
        <w:t xml:space="preserve">decrease </w:t>
      </w:r>
      <w:r w:rsidR="000B0ACB" w:rsidRPr="0095181E">
        <w:rPr>
          <w:rFonts w:asciiTheme="minorHAnsi" w:eastAsia="MS PGothic" w:hAnsiTheme="minorHAnsi" w:cs="Calibri"/>
          <w:color w:val="000000" w:themeColor="text1"/>
          <w:kern w:val="24"/>
        </w:rPr>
        <w:t>CRC</w:t>
      </w:r>
      <w:r w:rsidRPr="0095181E">
        <w:rPr>
          <w:rFonts w:asciiTheme="minorHAnsi" w:eastAsia="MS PGothic" w:hAnsiTheme="minorHAnsi" w:cs="Calibri"/>
          <w:color w:val="000000" w:themeColor="text1"/>
          <w:kern w:val="24"/>
        </w:rPr>
        <w:t xml:space="preserve"> disparities.  </w:t>
      </w:r>
    </w:p>
    <w:p w14:paraId="602DEE2E" w14:textId="77777777" w:rsidR="003B7B61" w:rsidRDefault="003B7B61" w:rsidP="0095181E">
      <w:pPr>
        <w:jc w:val="both"/>
        <w:rPr>
          <w:rFonts w:asciiTheme="minorHAnsi" w:eastAsia="MS PGothic" w:hAnsiTheme="minorHAnsi" w:cs="Calibri"/>
          <w:color w:val="000000" w:themeColor="text1"/>
          <w:kern w:val="24"/>
        </w:rPr>
      </w:pPr>
    </w:p>
    <w:p w14:paraId="5D174FE6" w14:textId="5DCC890A" w:rsidR="003B7B61" w:rsidRPr="00AC063A" w:rsidRDefault="003B7B61" w:rsidP="00AC063A">
      <w:pPr>
        <w:jc w:val="both"/>
        <w:rPr>
          <w:rFonts w:asciiTheme="minorHAnsi" w:hAnsiTheme="minorHAnsi"/>
          <w:sz w:val="22"/>
          <w:szCs w:val="22"/>
        </w:rPr>
      </w:pPr>
      <w:r w:rsidRPr="00AC063A">
        <w:rPr>
          <w:rFonts w:asciiTheme="minorHAnsi" w:hAnsiTheme="minorHAnsi"/>
        </w:rPr>
        <w:t xml:space="preserve">A key component of the program will be collecting data and reporting </w:t>
      </w:r>
      <w:r w:rsidR="00057956">
        <w:rPr>
          <w:rFonts w:asciiTheme="minorHAnsi" w:hAnsiTheme="minorHAnsi"/>
        </w:rPr>
        <w:t xml:space="preserve">every four (4) months </w:t>
      </w:r>
      <w:r w:rsidRPr="00AC063A">
        <w:rPr>
          <w:rFonts w:asciiTheme="minorHAnsi" w:hAnsiTheme="minorHAnsi"/>
        </w:rPr>
        <w:t xml:space="preserve">on the impact of interventions on screening rates.  No </w:t>
      </w:r>
      <w:r>
        <w:rPr>
          <w:rFonts w:asciiTheme="minorHAnsi" w:hAnsiTheme="minorHAnsi"/>
        </w:rPr>
        <w:t xml:space="preserve">patient </w:t>
      </w:r>
      <w:r w:rsidRPr="00AC063A">
        <w:rPr>
          <w:rFonts w:asciiTheme="minorHAnsi" w:hAnsiTheme="minorHAnsi"/>
        </w:rPr>
        <w:t xml:space="preserve">identifiable information will be required, but reports </w:t>
      </w:r>
      <w:r w:rsidR="00AC063A">
        <w:rPr>
          <w:rFonts w:asciiTheme="minorHAnsi" w:hAnsiTheme="minorHAnsi"/>
        </w:rPr>
        <w:t>will need to</w:t>
      </w:r>
      <w:r w:rsidR="00AC063A" w:rsidRPr="00AC063A">
        <w:rPr>
          <w:rFonts w:asciiTheme="minorHAnsi" w:hAnsiTheme="minorHAnsi"/>
        </w:rPr>
        <w:t xml:space="preserve"> </w:t>
      </w:r>
      <w:r w:rsidRPr="00AC063A">
        <w:rPr>
          <w:rFonts w:asciiTheme="minorHAnsi" w:hAnsiTheme="minorHAnsi"/>
        </w:rPr>
        <w:t xml:space="preserve">include </w:t>
      </w:r>
      <w:r w:rsidR="00AC063A">
        <w:rPr>
          <w:rFonts w:asciiTheme="minorHAnsi" w:hAnsiTheme="minorHAnsi"/>
        </w:rPr>
        <w:t xml:space="preserve">baseline data (e.g. screening rates, number of screen-eligible patients served), and </w:t>
      </w:r>
      <w:r w:rsidRPr="00AC063A">
        <w:rPr>
          <w:rFonts w:asciiTheme="minorHAnsi" w:hAnsiTheme="minorHAnsi"/>
        </w:rPr>
        <w:t xml:space="preserve">key </w:t>
      </w:r>
      <w:r w:rsidR="00AC063A">
        <w:rPr>
          <w:rFonts w:asciiTheme="minorHAnsi" w:hAnsiTheme="minorHAnsi"/>
        </w:rPr>
        <w:t xml:space="preserve">process and outcome </w:t>
      </w:r>
      <w:r w:rsidRPr="00AC063A">
        <w:rPr>
          <w:rFonts w:asciiTheme="minorHAnsi" w:hAnsiTheme="minorHAnsi"/>
        </w:rPr>
        <w:t xml:space="preserve">metrics such as aggregate number of patients </w:t>
      </w:r>
      <w:r w:rsidRPr="003B7B61">
        <w:rPr>
          <w:rFonts w:asciiTheme="minorHAnsi" w:hAnsiTheme="minorHAnsi"/>
        </w:rPr>
        <w:t xml:space="preserve">educated and </w:t>
      </w:r>
      <w:r>
        <w:rPr>
          <w:rFonts w:asciiTheme="minorHAnsi" w:hAnsiTheme="minorHAnsi"/>
        </w:rPr>
        <w:t>the number</w:t>
      </w:r>
      <w:r w:rsidR="00E34747">
        <w:rPr>
          <w:rFonts w:asciiTheme="minorHAnsi" w:hAnsiTheme="minorHAnsi"/>
        </w:rPr>
        <w:t xml:space="preserve"> of</w:t>
      </w:r>
      <w:r w:rsidRPr="003B7B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screening exams provided</w:t>
      </w:r>
      <w:r w:rsidR="00E34747">
        <w:rPr>
          <w:rFonts w:asciiTheme="minorHAnsi" w:hAnsiTheme="minorHAnsi"/>
        </w:rPr>
        <w:t xml:space="preserve"> </w:t>
      </w:r>
      <w:r w:rsidR="00AC063A">
        <w:rPr>
          <w:rFonts w:asciiTheme="minorHAnsi" w:hAnsiTheme="minorHAnsi"/>
        </w:rPr>
        <w:t>during the project period</w:t>
      </w:r>
      <w:r>
        <w:rPr>
          <w:rFonts w:asciiTheme="minorHAnsi" w:hAnsiTheme="minorHAnsi"/>
        </w:rPr>
        <w:t xml:space="preserve">. </w:t>
      </w:r>
      <w:r w:rsidR="000304E1">
        <w:rPr>
          <w:rFonts w:asciiTheme="minorHAnsi" w:hAnsiTheme="minorHAnsi"/>
        </w:rPr>
        <w:t xml:space="preserve">This de-identified data may subsequently be used in publications describing the impact of grant funded activities on CRC screening rates and outcomes.  </w:t>
      </w:r>
      <w:r w:rsidRPr="00AC063A">
        <w:rPr>
          <w:rFonts w:asciiTheme="minorHAnsi" w:hAnsiTheme="minorHAnsi"/>
        </w:rPr>
        <w:t xml:space="preserve">Interested applicants should consider their capability to meet these </w:t>
      </w:r>
      <w:r w:rsidR="000304E1">
        <w:rPr>
          <w:rFonts w:asciiTheme="minorHAnsi" w:hAnsiTheme="minorHAnsi"/>
        </w:rPr>
        <w:t xml:space="preserve">data-sharing and </w:t>
      </w:r>
      <w:r w:rsidRPr="00AC063A">
        <w:rPr>
          <w:rFonts w:asciiTheme="minorHAnsi" w:hAnsiTheme="minorHAnsi"/>
        </w:rPr>
        <w:t>reporting requirements prior to submission of a proposal.</w:t>
      </w:r>
      <w:r>
        <w:rPr>
          <w:rFonts w:asciiTheme="minorHAnsi" w:hAnsiTheme="minorHAnsi"/>
        </w:rPr>
        <w:t xml:space="preserve"> For your reference, we have provided an example </w:t>
      </w:r>
      <w:r w:rsidR="00E34747">
        <w:rPr>
          <w:rFonts w:asciiTheme="minorHAnsi" w:hAnsiTheme="minorHAnsi"/>
        </w:rPr>
        <w:t>of a data report</w:t>
      </w:r>
      <w:r>
        <w:rPr>
          <w:rFonts w:asciiTheme="minorHAnsi" w:hAnsiTheme="minorHAnsi"/>
        </w:rPr>
        <w:t xml:space="preserve"> form.  </w:t>
      </w:r>
    </w:p>
    <w:p w14:paraId="626107B0" w14:textId="77777777" w:rsidR="00E34747" w:rsidRDefault="00E34747" w:rsidP="0095181E">
      <w:pPr>
        <w:jc w:val="both"/>
        <w:rPr>
          <w:rFonts w:asciiTheme="minorHAnsi" w:hAnsiTheme="minorHAnsi"/>
        </w:rPr>
      </w:pPr>
    </w:p>
    <w:p w14:paraId="3F70E2AC" w14:textId="222EF09E" w:rsidR="00EA05DF" w:rsidRPr="0095181E" w:rsidRDefault="00E01FDF" w:rsidP="0095181E">
      <w:pPr>
        <w:jc w:val="both"/>
        <w:rPr>
          <w:rFonts w:asciiTheme="minorHAnsi" w:hAnsiTheme="minorHAnsi"/>
        </w:rPr>
      </w:pPr>
      <w:r w:rsidRPr="0095181E">
        <w:rPr>
          <w:rFonts w:asciiTheme="minorHAnsi" w:hAnsiTheme="minorHAnsi"/>
        </w:rPr>
        <w:t xml:space="preserve">The formal funding announcement and </w:t>
      </w:r>
      <w:r w:rsidR="00AC063A">
        <w:rPr>
          <w:rFonts w:asciiTheme="minorHAnsi" w:hAnsiTheme="minorHAnsi"/>
        </w:rPr>
        <w:t>RFA</w:t>
      </w:r>
      <w:r w:rsidRPr="0095181E">
        <w:rPr>
          <w:rFonts w:asciiTheme="minorHAnsi" w:hAnsiTheme="minorHAnsi"/>
        </w:rPr>
        <w:t xml:space="preserve"> will be released in Spring 2017.  If you believe that </w:t>
      </w:r>
      <w:r w:rsidR="00EA05DF" w:rsidRPr="0095181E">
        <w:rPr>
          <w:rFonts w:asciiTheme="minorHAnsi" w:hAnsiTheme="minorHAnsi"/>
        </w:rPr>
        <w:t xml:space="preserve">your organization </w:t>
      </w:r>
      <w:r w:rsidRPr="0095181E">
        <w:rPr>
          <w:rFonts w:asciiTheme="minorHAnsi" w:hAnsiTheme="minorHAnsi"/>
        </w:rPr>
        <w:t>may be interested in pursuing one of these grants we are requesting</w:t>
      </w:r>
      <w:r w:rsidR="00260D10" w:rsidRPr="0095181E">
        <w:rPr>
          <w:rFonts w:asciiTheme="minorHAnsi" w:hAnsiTheme="minorHAnsi"/>
        </w:rPr>
        <w:t xml:space="preserve"> the submission of a</w:t>
      </w:r>
      <w:r w:rsidR="006B03EF" w:rsidRPr="0095181E">
        <w:rPr>
          <w:rFonts w:asciiTheme="minorHAnsi" w:hAnsiTheme="minorHAnsi"/>
        </w:rPr>
        <w:t xml:space="preserve"> </w:t>
      </w:r>
      <w:r w:rsidR="00AC063A">
        <w:rPr>
          <w:rFonts w:asciiTheme="minorHAnsi" w:hAnsiTheme="minorHAnsi"/>
        </w:rPr>
        <w:t xml:space="preserve">non-binding </w:t>
      </w:r>
      <w:r w:rsidR="006B03EF" w:rsidRPr="0095181E">
        <w:rPr>
          <w:rFonts w:asciiTheme="minorHAnsi" w:hAnsiTheme="minorHAnsi"/>
        </w:rPr>
        <w:t xml:space="preserve">Letter of </w:t>
      </w:r>
      <w:r w:rsidR="003B7B61">
        <w:rPr>
          <w:rFonts w:asciiTheme="minorHAnsi" w:hAnsiTheme="minorHAnsi"/>
        </w:rPr>
        <w:t>Interest</w:t>
      </w:r>
      <w:r w:rsidR="003B7B61" w:rsidRPr="0095181E">
        <w:rPr>
          <w:rFonts w:asciiTheme="minorHAnsi" w:hAnsiTheme="minorHAnsi"/>
        </w:rPr>
        <w:t xml:space="preserve"> </w:t>
      </w:r>
      <w:r w:rsidR="006B03EF" w:rsidRPr="0095181E">
        <w:rPr>
          <w:rFonts w:asciiTheme="minorHAnsi" w:hAnsiTheme="minorHAnsi"/>
        </w:rPr>
        <w:t>(</w:t>
      </w:r>
      <w:r w:rsidR="00260D10" w:rsidRPr="0095181E">
        <w:rPr>
          <w:rFonts w:asciiTheme="minorHAnsi" w:hAnsiTheme="minorHAnsi"/>
        </w:rPr>
        <w:t>LOI</w:t>
      </w:r>
      <w:r w:rsidR="006B03EF" w:rsidRPr="0095181E">
        <w:rPr>
          <w:rFonts w:asciiTheme="minorHAnsi" w:hAnsiTheme="minorHAnsi"/>
        </w:rPr>
        <w:t>)</w:t>
      </w:r>
      <w:r w:rsidRPr="0095181E">
        <w:rPr>
          <w:rFonts w:asciiTheme="minorHAnsi" w:hAnsiTheme="minorHAnsi"/>
        </w:rPr>
        <w:t xml:space="preserve"> </w:t>
      </w:r>
      <w:r w:rsidR="000304E1">
        <w:rPr>
          <w:rFonts w:asciiTheme="minorHAnsi" w:hAnsiTheme="minorHAnsi"/>
        </w:rPr>
        <w:t xml:space="preserve">indicating </w:t>
      </w:r>
      <w:r w:rsidR="002F38EC">
        <w:rPr>
          <w:rFonts w:asciiTheme="minorHAnsi" w:hAnsiTheme="minorHAnsi"/>
        </w:rPr>
        <w:t>that</w:t>
      </w:r>
      <w:r w:rsidR="000304E1">
        <w:rPr>
          <w:rFonts w:asciiTheme="minorHAnsi" w:hAnsiTheme="minorHAnsi"/>
        </w:rPr>
        <w:t xml:space="preserve"> your organization </w:t>
      </w:r>
      <w:r w:rsidR="002F38EC">
        <w:rPr>
          <w:rFonts w:asciiTheme="minorHAnsi" w:hAnsiTheme="minorHAnsi"/>
        </w:rPr>
        <w:t>may</w:t>
      </w:r>
      <w:r w:rsidR="000304E1">
        <w:rPr>
          <w:rFonts w:asciiTheme="minorHAnsi" w:hAnsiTheme="minorHAnsi"/>
        </w:rPr>
        <w:t xml:space="preserve"> consider </w:t>
      </w:r>
      <w:r w:rsidRPr="0095181E">
        <w:rPr>
          <w:rFonts w:asciiTheme="minorHAnsi" w:hAnsiTheme="minorHAnsi"/>
        </w:rPr>
        <w:t>apply</w:t>
      </w:r>
      <w:r w:rsidR="002F38EC">
        <w:rPr>
          <w:rFonts w:asciiTheme="minorHAnsi" w:hAnsiTheme="minorHAnsi"/>
        </w:rPr>
        <w:t>ing</w:t>
      </w:r>
      <w:r w:rsidRPr="0095181E">
        <w:rPr>
          <w:rFonts w:asciiTheme="minorHAnsi" w:hAnsiTheme="minorHAnsi"/>
        </w:rPr>
        <w:t xml:space="preserve"> for these funds.  The letter should</w:t>
      </w:r>
      <w:r w:rsidR="00260D10" w:rsidRPr="0095181E">
        <w:rPr>
          <w:rFonts w:asciiTheme="minorHAnsi" w:hAnsiTheme="minorHAnsi"/>
        </w:rPr>
        <w:t xml:space="preserve"> </w:t>
      </w:r>
      <w:r w:rsidR="008D2400" w:rsidRPr="0095181E">
        <w:rPr>
          <w:rFonts w:asciiTheme="minorHAnsi" w:hAnsiTheme="minorHAnsi"/>
        </w:rPr>
        <w:t xml:space="preserve">include the following information: </w:t>
      </w:r>
      <w:r w:rsidR="00EA05DF" w:rsidRPr="0095181E">
        <w:rPr>
          <w:rFonts w:asciiTheme="minorHAnsi" w:hAnsiTheme="minorHAnsi"/>
        </w:rPr>
        <w:t xml:space="preserve"> </w:t>
      </w:r>
    </w:p>
    <w:p w14:paraId="68B4C45D" w14:textId="77777777" w:rsidR="009C6D24" w:rsidRPr="0095181E" w:rsidRDefault="009C6D24" w:rsidP="0095181E">
      <w:pPr>
        <w:jc w:val="both"/>
        <w:rPr>
          <w:rFonts w:asciiTheme="minorHAnsi" w:hAnsiTheme="minorHAnsi"/>
          <w:b/>
        </w:rPr>
      </w:pPr>
    </w:p>
    <w:p w14:paraId="79DE027E" w14:textId="77777777" w:rsidR="009C6D24" w:rsidRPr="0095181E" w:rsidRDefault="009C6D24" w:rsidP="0095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5181E">
        <w:rPr>
          <w:rFonts w:asciiTheme="minorHAnsi" w:hAnsiTheme="minorHAnsi" w:cs="Calibri"/>
        </w:rPr>
        <w:t>Name of the organization</w:t>
      </w:r>
    </w:p>
    <w:p w14:paraId="55128C64" w14:textId="77777777" w:rsidR="00686375" w:rsidRPr="0095181E" w:rsidRDefault="009C6D24" w:rsidP="0095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5181E">
        <w:rPr>
          <w:rFonts w:asciiTheme="minorHAnsi" w:hAnsiTheme="minorHAnsi" w:cs="Calibri"/>
        </w:rPr>
        <w:t>Primary contact</w:t>
      </w:r>
      <w:r w:rsidR="00226EFC" w:rsidRPr="0095181E">
        <w:rPr>
          <w:rFonts w:asciiTheme="minorHAnsi" w:hAnsiTheme="minorHAnsi" w:cs="Calibri"/>
        </w:rPr>
        <w:t xml:space="preserve"> person</w:t>
      </w:r>
      <w:r w:rsidRPr="0095181E">
        <w:rPr>
          <w:rFonts w:asciiTheme="minorHAnsi" w:hAnsiTheme="minorHAnsi" w:cs="Calibri"/>
        </w:rPr>
        <w:t xml:space="preserve"> including, n</w:t>
      </w:r>
      <w:r w:rsidRPr="0095181E">
        <w:rPr>
          <w:rFonts w:asciiTheme="minorHAnsi" w:hAnsiTheme="minorHAnsi"/>
        </w:rPr>
        <w:t xml:space="preserve">ame, address, telephone number and email </w:t>
      </w:r>
    </w:p>
    <w:p w14:paraId="43A0B278" w14:textId="77777777" w:rsidR="00AF70E5" w:rsidRPr="0095181E" w:rsidRDefault="00AF70E5" w:rsidP="0095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5181E">
        <w:rPr>
          <w:rFonts w:asciiTheme="minorHAnsi" w:hAnsiTheme="minorHAnsi"/>
        </w:rPr>
        <w:t>Name, address, telephone number, email address of the Program/Project Manager or Principle Investigator (if known and if different from contact listed above)</w:t>
      </w:r>
    </w:p>
    <w:p w14:paraId="06EB6CC8" w14:textId="77777777" w:rsidR="009C6D24" w:rsidRPr="0095181E" w:rsidRDefault="009C6D24" w:rsidP="0095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5181E">
        <w:rPr>
          <w:rFonts w:asciiTheme="minorHAnsi" w:hAnsiTheme="minorHAnsi" w:cs="Calibri"/>
        </w:rPr>
        <w:t>Tribal affiliation(s)/tribes served</w:t>
      </w:r>
    </w:p>
    <w:p w14:paraId="10B8D734" w14:textId="77777777" w:rsidR="009C6D24" w:rsidRPr="0095181E" w:rsidRDefault="009C6D24" w:rsidP="0095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5181E">
        <w:rPr>
          <w:rFonts w:asciiTheme="minorHAnsi" w:hAnsiTheme="minorHAnsi" w:cs="Calibri"/>
        </w:rPr>
        <w:t>Total number of men and women 50 – 75 years of age covered by the tribal health organization/served by the organization</w:t>
      </w:r>
    </w:p>
    <w:p w14:paraId="1E248F41" w14:textId="77777777" w:rsidR="009C6D24" w:rsidRPr="0095181E" w:rsidRDefault="009C6D24" w:rsidP="0095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5181E">
        <w:rPr>
          <w:rFonts w:asciiTheme="minorHAnsi" w:hAnsiTheme="minorHAnsi" w:cs="Calibri"/>
        </w:rPr>
        <w:t>Current colorectal cancer screening rate</w:t>
      </w:r>
      <w:r w:rsidR="002F38EC">
        <w:rPr>
          <w:rFonts w:asciiTheme="minorHAnsi" w:hAnsiTheme="minorHAnsi" w:cs="Calibri"/>
        </w:rPr>
        <w:t xml:space="preserve"> in the population covered/served</w:t>
      </w:r>
      <w:r w:rsidR="00226EFC" w:rsidRPr="0095181E">
        <w:rPr>
          <w:rFonts w:asciiTheme="minorHAnsi" w:hAnsiTheme="minorHAnsi" w:cs="Calibri"/>
        </w:rPr>
        <w:t xml:space="preserve"> (if known)</w:t>
      </w:r>
    </w:p>
    <w:p w14:paraId="7B986E47" w14:textId="77777777" w:rsidR="009C6D24" w:rsidRPr="0095181E" w:rsidRDefault="00226EFC" w:rsidP="0095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5181E">
        <w:rPr>
          <w:rFonts w:asciiTheme="minorHAnsi" w:hAnsiTheme="minorHAnsi" w:cs="Calibri"/>
        </w:rPr>
        <w:t>Current or past r</w:t>
      </w:r>
      <w:r w:rsidR="009C6D24" w:rsidRPr="0095181E">
        <w:rPr>
          <w:rFonts w:asciiTheme="minorHAnsi" w:hAnsiTheme="minorHAnsi" w:cs="Calibri"/>
        </w:rPr>
        <w:t xml:space="preserve">elationship to the American Cancer Society and the Circle </w:t>
      </w:r>
      <w:proofErr w:type="gramStart"/>
      <w:r w:rsidR="009C6D24" w:rsidRPr="0095181E">
        <w:rPr>
          <w:rFonts w:asciiTheme="minorHAnsi" w:hAnsiTheme="minorHAnsi" w:cs="Calibri"/>
        </w:rPr>
        <w:t>Of</w:t>
      </w:r>
      <w:proofErr w:type="gramEnd"/>
      <w:r w:rsidR="009C6D24" w:rsidRPr="0095181E">
        <w:rPr>
          <w:rFonts w:asciiTheme="minorHAnsi" w:hAnsiTheme="minorHAnsi" w:cs="Calibri"/>
        </w:rPr>
        <w:t xml:space="preserve"> Life initiative </w:t>
      </w:r>
      <w:r w:rsidRPr="0095181E">
        <w:rPr>
          <w:rFonts w:asciiTheme="minorHAnsi" w:hAnsiTheme="minorHAnsi" w:cs="Calibri"/>
        </w:rPr>
        <w:t>(</w:t>
      </w:r>
      <w:r w:rsidR="009C6D24" w:rsidRPr="0095181E">
        <w:rPr>
          <w:rFonts w:asciiTheme="minorHAnsi" w:hAnsiTheme="minorHAnsi" w:cs="Calibri"/>
        </w:rPr>
        <w:t>if any</w:t>
      </w:r>
      <w:r w:rsidRPr="0095181E">
        <w:rPr>
          <w:rFonts w:asciiTheme="minorHAnsi" w:hAnsiTheme="minorHAnsi" w:cs="Calibri"/>
        </w:rPr>
        <w:t>)</w:t>
      </w:r>
    </w:p>
    <w:p w14:paraId="21CB8671" w14:textId="77777777" w:rsidR="00226EFC" w:rsidRPr="0095181E" w:rsidRDefault="00226EFC" w:rsidP="009518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5181E">
        <w:rPr>
          <w:rFonts w:asciiTheme="minorHAnsi" w:hAnsiTheme="minorHAnsi" w:cs="Calibri"/>
        </w:rPr>
        <w:t>American Cancer Society local/regional staff contact (if known)</w:t>
      </w:r>
    </w:p>
    <w:p w14:paraId="17F15F37" w14:textId="77777777" w:rsidR="008D2400" w:rsidRPr="0095181E" w:rsidRDefault="008D2400" w:rsidP="0095181E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14:paraId="21DE835E" w14:textId="77777777" w:rsidR="008D2400" w:rsidRPr="0095181E" w:rsidRDefault="008D2400" w:rsidP="0095181E">
      <w:pPr>
        <w:jc w:val="both"/>
        <w:rPr>
          <w:rFonts w:asciiTheme="minorHAnsi" w:hAnsiTheme="minorHAnsi"/>
          <w:b/>
        </w:rPr>
      </w:pPr>
      <w:r w:rsidRPr="0095181E">
        <w:rPr>
          <w:rFonts w:asciiTheme="minorHAnsi" w:hAnsiTheme="minorHAnsi"/>
          <w:b/>
        </w:rPr>
        <w:t xml:space="preserve">Please return the LOI via email by February </w:t>
      </w:r>
      <w:r w:rsidR="0095181E">
        <w:rPr>
          <w:rFonts w:asciiTheme="minorHAnsi" w:hAnsiTheme="minorHAnsi"/>
          <w:b/>
        </w:rPr>
        <w:t>28, 2017</w:t>
      </w:r>
      <w:r w:rsidRPr="0095181E">
        <w:rPr>
          <w:rFonts w:asciiTheme="minorHAnsi" w:hAnsiTheme="minorHAnsi"/>
          <w:b/>
        </w:rPr>
        <w:t xml:space="preserve">, to </w:t>
      </w:r>
      <w:hyperlink r:id="rId7" w:history="1">
        <w:r w:rsidRPr="0095181E">
          <w:rPr>
            <w:rStyle w:val="Hyperlink"/>
            <w:rFonts w:asciiTheme="minorHAnsi" w:hAnsiTheme="minorHAnsi"/>
            <w:b/>
          </w:rPr>
          <w:t>spo@cancer.org</w:t>
        </w:r>
      </w:hyperlink>
      <w:r w:rsidRPr="0095181E">
        <w:rPr>
          <w:rFonts w:asciiTheme="minorHAnsi" w:hAnsiTheme="minorHAnsi"/>
          <w:b/>
        </w:rPr>
        <w:t>.</w:t>
      </w:r>
    </w:p>
    <w:p w14:paraId="70628470" w14:textId="77777777" w:rsidR="008D2400" w:rsidRPr="0095181E" w:rsidRDefault="008D2400" w:rsidP="0095181E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14:paraId="0E7FADFC" w14:textId="77777777" w:rsidR="00436814" w:rsidRPr="0095181E" w:rsidRDefault="00EA05DF" w:rsidP="0095181E">
      <w:pPr>
        <w:jc w:val="both"/>
        <w:rPr>
          <w:rFonts w:asciiTheme="minorHAnsi" w:hAnsiTheme="minorHAnsi"/>
        </w:rPr>
      </w:pPr>
      <w:r w:rsidRPr="0095181E">
        <w:rPr>
          <w:rFonts w:asciiTheme="minorHAnsi" w:hAnsiTheme="minorHAnsi"/>
        </w:rPr>
        <w:lastRenderedPageBreak/>
        <w:t>W</w:t>
      </w:r>
      <w:r w:rsidR="006E2ED1" w:rsidRPr="0095181E">
        <w:rPr>
          <w:rFonts w:asciiTheme="minorHAnsi" w:hAnsiTheme="minorHAnsi"/>
        </w:rPr>
        <w:t xml:space="preserve">e </w:t>
      </w:r>
      <w:r w:rsidR="00AF70E5" w:rsidRPr="0095181E">
        <w:rPr>
          <w:rFonts w:asciiTheme="minorHAnsi" w:hAnsiTheme="minorHAnsi"/>
        </w:rPr>
        <w:t xml:space="preserve">are excited to have the opportunity to collaborate with </w:t>
      </w:r>
      <w:r w:rsidR="006E2ED1" w:rsidRPr="0095181E">
        <w:rPr>
          <w:rFonts w:asciiTheme="minorHAnsi" w:hAnsiTheme="minorHAnsi"/>
        </w:rPr>
        <w:t>community partners</w:t>
      </w:r>
      <w:r w:rsidR="00AF70E5" w:rsidRPr="0095181E">
        <w:rPr>
          <w:rFonts w:asciiTheme="minorHAnsi" w:hAnsiTheme="minorHAnsi"/>
        </w:rPr>
        <w:t xml:space="preserve"> in this important area</w:t>
      </w:r>
      <w:r w:rsidR="000E3374" w:rsidRPr="0095181E">
        <w:rPr>
          <w:rFonts w:asciiTheme="minorHAnsi" w:hAnsiTheme="minorHAnsi"/>
        </w:rPr>
        <w:t>! Together</w:t>
      </w:r>
      <w:r w:rsidR="006E2ED1" w:rsidRPr="0095181E">
        <w:rPr>
          <w:rFonts w:asciiTheme="minorHAnsi" w:hAnsiTheme="minorHAnsi"/>
        </w:rPr>
        <w:t xml:space="preserve"> we can reduce the burden of </w:t>
      </w:r>
      <w:r w:rsidR="006B508C" w:rsidRPr="0095181E">
        <w:rPr>
          <w:rFonts w:asciiTheme="minorHAnsi" w:hAnsiTheme="minorHAnsi"/>
        </w:rPr>
        <w:t xml:space="preserve">colorectal </w:t>
      </w:r>
      <w:r w:rsidR="006E2ED1" w:rsidRPr="0095181E">
        <w:rPr>
          <w:rFonts w:asciiTheme="minorHAnsi" w:hAnsiTheme="minorHAnsi"/>
        </w:rPr>
        <w:t>cancer and ensure a healthier future for all.</w:t>
      </w:r>
    </w:p>
    <w:p w14:paraId="5342423C" w14:textId="77777777" w:rsidR="00436814" w:rsidRPr="0095181E" w:rsidRDefault="00436814">
      <w:pPr>
        <w:rPr>
          <w:rFonts w:asciiTheme="minorHAnsi" w:hAnsiTheme="minorHAnsi"/>
        </w:rPr>
      </w:pPr>
    </w:p>
    <w:p w14:paraId="2FF3DFA6" w14:textId="0F74D454" w:rsidR="00436814" w:rsidRPr="0095181E" w:rsidRDefault="006E2ED1">
      <w:pPr>
        <w:rPr>
          <w:rFonts w:asciiTheme="minorHAnsi" w:hAnsiTheme="minorHAnsi"/>
        </w:rPr>
      </w:pPr>
      <w:r w:rsidRPr="0095181E">
        <w:rPr>
          <w:rFonts w:asciiTheme="minorHAnsi" w:hAnsiTheme="minorHAnsi"/>
        </w:rPr>
        <w:t xml:space="preserve">Sincerely, </w:t>
      </w:r>
    </w:p>
    <w:p w14:paraId="39D7B3B4" w14:textId="6990C808" w:rsidR="00436814" w:rsidRDefault="00436814">
      <w:pPr>
        <w:rPr>
          <w:rFonts w:asciiTheme="minorHAnsi" w:hAnsiTheme="minorHAnsi"/>
        </w:rPr>
      </w:pPr>
    </w:p>
    <w:p w14:paraId="1C926BF1" w14:textId="78CDF5B1" w:rsidR="008161AA" w:rsidRDefault="008161AA">
      <w:pPr>
        <w:rPr>
          <w:rFonts w:asciiTheme="minorHAnsi" w:hAnsiTheme="minorHAnsi"/>
        </w:rPr>
      </w:pPr>
      <w:r w:rsidRPr="008161AA"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.1pt;width:222pt;height:41pt;z-index:251658240">
            <v:imagedata r:id="rId8" o:title=""/>
          </v:shape>
          <o:OLEObject Type="Embed" ProgID="Word.Picture.8" ShapeID="_x0000_s1026" DrawAspect="Content" ObjectID="_1547992376" r:id="rId9"/>
        </w:object>
      </w:r>
    </w:p>
    <w:p w14:paraId="10578841" w14:textId="77777777" w:rsidR="008161AA" w:rsidRPr="0095181E" w:rsidRDefault="008161AA">
      <w:pPr>
        <w:rPr>
          <w:rFonts w:asciiTheme="minorHAnsi" w:hAnsiTheme="minorHAnsi"/>
        </w:rPr>
      </w:pPr>
    </w:p>
    <w:p w14:paraId="423DD1E7" w14:textId="77777777" w:rsidR="008161AA" w:rsidRDefault="008161AA">
      <w:pPr>
        <w:rPr>
          <w:rFonts w:asciiTheme="minorHAnsi" w:hAnsiTheme="minorHAnsi"/>
        </w:rPr>
      </w:pPr>
    </w:p>
    <w:p w14:paraId="1B1F0134" w14:textId="77777777" w:rsidR="008161AA" w:rsidRDefault="008161AA">
      <w:pPr>
        <w:rPr>
          <w:rFonts w:asciiTheme="minorHAnsi" w:hAnsiTheme="minorHAnsi"/>
        </w:rPr>
      </w:pPr>
    </w:p>
    <w:p w14:paraId="2315D669" w14:textId="58AA5F83" w:rsidR="00436814" w:rsidRPr="0095181E" w:rsidRDefault="008161AA">
      <w:pPr>
        <w:rPr>
          <w:rFonts w:asciiTheme="minorHAnsi" w:hAnsiTheme="minorHAnsi"/>
        </w:rPr>
      </w:pPr>
      <w:r>
        <w:rPr>
          <w:rFonts w:asciiTheme="minorHAnsi" w:hAnsiTheme="minorHAnsi"/>
        </w:rPr>
        <w:t>Durado D. Brooks, MD, MPH</w:t>
      </w:r>
    </w:p>
    <w:p w14:paraId="17CF41B4" w14:textId="3EB86274" w:rsidR="00436814" w:rsidRPr="0095181E" w:rsidRDefault="008161AA">
      <w:pPr>
        <w:rPr>
          <w:rFonts w:asciiTheme="minorHAnsi" w:hAnsiTheme="minorHAnsi"/>
        </w:rPr>
      </w:pPr>
      <w:r>
        <w:rPr>
          <w:rFonts w:asciiTheme="minorHAnsi" w:hAnsiTheme="minorHAnsi"/>
        </w:rPr>
        <w:t>Managing Director, Cancer Control Intervention</w:t>
      </w:r>
      <w:bookmarkStart w:id="0" w:name="_GoBack"/>
      <w:bookmarkEnd w:id="0"/>
    </w:p>
    <w:p w14:paraId="05185BC7" w14:textId="0AD35C83" w:rsidR="00436814" w:rsidRDefault="008161AA">
      <w:r>
        <w:rPr>
          <w:rFonts w:asciiTheme="minorHAnsi" w:hAnsiTheme="minorHAnsi"/>
        </w:rPr>
        <w:t>American Cancer Society</w:t>
      </w:r>
    </w:p>
    <w:sectPr w:rsidR="00436814" w:rsidSect="0043681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DA99" w14:textId="77777777" w:rsidR="002008F5" w:rsidRDefault="002008F5" w:rsidP="0066767F">
      <w:r>
        <w:separator/>
      </w:r>
    </w:p>
  </w:endnote>
  <w:endnote w:type="continuationSeparator" w:id="0">
    <w:p w14:paraId="69B4D84E" w14:textId="77777777" w:rsidR="002008F5" w:rsidRDefault="002008F5" w:rsidP="0066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F937" w14:textId="77777777" w:rsidR="002008F5" w:rsidRDefault="002008F5" w:rsidP="0066767F">
      <w:r>
        <w:separator/>
      </w:r>
    </w:p>
  </w:footnote>
  <w:footnote w:type="continuationSeparator" w:id="0">
    <w:p w14:paraId="4844F22D" w14:textId="77777777" w:rsidR="002008F5" w:rsidRDefault="002008F5" w:rsidP="0066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DAEE" w14:textId="77777777" w:rsidR="00686375" w:rsidRDefault="00686375" w:rsidP="0066767F">
    <w:pPr>
      <w:pStyle w:val="Header"/>
      <w:pBdr>
        <w:bottom w:val="single" w:sz="4" w:space="1" w:color="auto"/>
      </w:pBdr>
      <w:tabs>
        <w:tab w:val="left" w:pos="6120"/>
      </w:tabs>
      <w:rPr>
        <w:rStyle w:val="Heading1Char"/>
      </w:rPr>
    </w:pPr>
  </w:p>
  <w:p w14:paraId="66E6AD88" w14:textId="77777777" w:rsidR="0066767F" w:rsidRDefault="00686375" w:rsidP="0066767F">
    <w:pPr>
      <w:pStyle w:val="Header"/>
      <w:pBdr>
        <w:bottom w:val="single" w:sz="4" w:space="1" w:color="auto"/>
      </w:pBdr>
      <w:tabs>
        <w:tab w:val="left" w:pos="6120"/>
      </w:tabs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</w:rPr>
      <w:drawing>
        <wp:inline distT="0" distB="0" distL="0" distR="0" wp14:anchorId="16A5B064" wp14:editId="6D6CB262">
          <wp:extent cx="1039935" cy="624590"/>
          <wp:effectExtent l="0" t="0" r="825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863" cy="66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67F">
      <w:rPr>
        <w:rStyle w:val="Heading1Char"/>
      </w:rPr>
      <w:t xml:space="preserve">             </w:t>
    </w:r>
    <w:r w:rsidR="0066767F">
      <w:rPr>
        <w:rStyle w:val="Heading1Char"/>
      </w:rPr>
      <w:tab/>
    </w:r>
    <w:r w:rsidR="00EA05DF">
      <w:rPr>
        <w:rStyle w:val="Heading1Char"/>
      </w:rPr>
      <w:t xml:space="preserve">         </w:t>
    </w:r>
    <w:r w:rsidR="006A025C">
      <w:rPr>
        <w:rStyle w:val="Heading1Char"/>
      </w:rPr>
      <w:t xml:space="preserve">Request for Non-Binding </w:t>
    </w:r>
    <w:r w:rsidR="0066767F" w:rsidRPr="0066767F">
      <w:rPr>
        <w:rStyle w:val="Heading1Char"/>
      </w:rPr>
      <w:t xml:space="preserve">Letter of </w:t>
    </w:r>
    <w:r w:rsidR="0095181E">
      <w:rPr>
        <w:rStyle w:val="Heading1Char"/>
      </w:rPr>
      <w:t>Interest</w:t>
    </w:r>
  </w:p>
  <w:p w14:paraId="3A9C28C7" w14:textId="77777777" w:rsidR="0066767F" w:rsidRDefault="00667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5AB"/>
    <w:multiLevelType w:val="hybridMultilevel"/>
    <w:tmpl w:val="9AAE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3F67"/>
    <w:multiLevelType w:val="hybridMultilevel"/>
    <w:tmpl w:val="42A2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21"/>
    <w:rsid w:val="000304E1"/>
    <w:rsid w:val="00057956"/>
    <w:rsid w:val="000A7E14"/>
    <w:rsid w:val="000B0ACB"/>
    <w:rsid w:val="000E3374"/>
    <w:rsid w:val="001A0401"/>
    <w:rsid w:val="001E034A"/>
    <w:rsid w:val="002008F5"/>
    <w:rsid w:val="00226EFC"/>
    <w:rsid w:val="00250021"/>
    <w:rsid w:val="00260D10"/>
    <w:rsid w:val="0026755F"/>
    <w:rsid w:val="002F38EC"/>
    <w:rsid w:val="003B7B61"/>
    <w:rsid w:val="003D1E6F"/>
    <w:rsid w:val="003D336C"/>
    <w:rsid w:val="00436814"/>
    <w:rsid w:val="004C6DEE"/>
    <w:rsid w:val="004F66A6"/>
    <w:rsid w:val="00503C45"/>
    <w:rsid w:val="00510C76"/>
    <w:rsid w:val="0053337D"/>
    <w:rsid w:val="0058302B"/>
    <w:rsid w:val="00631FDA"/>
    <w:rsid w:val="0066767F"/>
    <w:rsid w:val="00686375"/>
    <w:rsid w:val="006A025C"/>
    <w:rsid w:val="006B03EF"/>
    <w:rsid w:val="006B508C"/>
    <w:rsid w:val="006E2ED1"/>
    <w:rsid w:val="006E2F86"/>
    <w:rsid w:val="007A627F"/>
    <w:rsid w:val="008161AA"/>
    <w:rsid w:val="00831170"/>
    <w:rsid w:val="008941FE"/>
    <w:rsid w:val="008B3040"/>
    <w:rsid w:val="008D2400"/>
    <w:rsid w:val="008E5BE8"/>
    <w:rsid w:val="00927C40"/>
    <w:rsid w:val="0095181E"/>
    <w:rsid w:val="00993F0B"/>
    <w:rsid w:val="009C6D24"/>
    <w:rsid w:val="00AA52D1"/>
    <w:rsid w:val="00AC063A"/>
    <w:rsid w:val="00AF70E5"/>
    <w:rsid w:val="00B1290A"/>
    <w:rsid w:val="00C55691"/>
    <w:rsid w:val="00C63F5C"/>
    <w:rsid w:val="00CB692C"/>
    <w:rsid w:val="00D621A9"/>
    <w:rsid w:val="00E01FDF"/>
    <w:rsid w:val="00E34747"/>
    <w:rsid w:val="00EA05DF"/>
    <w:rsid w:val="00EB22D5"/>
    <w:rsid w:val="00ED22EB"/>
    <w:rsid w:val="00F417F3"/>
    <w:rsid w:val="00FA1A9E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1B0A7"/>
  <w15:docId w15:val="{1939782D-A8CF-4A29-8782-E2ED49C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68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68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7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7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7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0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2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D24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2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D2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spo@canc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Support</vt:lpstr>
    </vt:vector>
  </TitlesOfParts>
  <Company>DOH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Support</dc:title>
  <dc:creator>Laquetta Peters (American Cancer Society)</dc:creator>
  <cp:lastModifiedBy>Durado Brooks</cp:lastModifiedBy>
  <cp:revision>2</cp:revision>
  <dcterms:created xsi:type="dcterms:W3CDTF">2017-02-07T22:07:00Z</dcterms:created>
  <dcterms:modified xsi:type="dcterms:W3CDTF">2017-02-07T22:07:00Z</dcterms:modified>
</cp:coreProperties>
</file>